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56" w:rsidRPr="00EB4E56" w:rsidRDefault="00EB4E56" w:rsidP="00EB4E56">
      <w:pPr>
        <w:jc w:val="right"/>
        <w:rPr>
          <w:sz w:val="24"/>
        </w:rPr>
      </w:pPr>
      <w:r>
        <w:rPr>
          <w:b/>
          <w:sz w:val="28"/>
          <w:u w:val="single"/>
        </w:rPr>
        <w:t>Math 152 Project 1</w:t>
      </w:r>
      <w:r>
        <w:rPr>
          <w:sz w:val="28"/>
        </w:rPr>
        <w:tab/>
      </w:r>
      <w:r>
        <w:rPr>
          <w:sz w:val="28"/>
        </w:rPr>
        <w:tab/>
      </w:r>
      <w:r w:rsidRPr="00EB4E56">
        <w:rPr>
          <w:sz w:val="24"/>
        </w:rPr>
        <w:t>Due: September 19</w:t>
      </w:r>
      <w:r w:rsidRPr="00EB4E56">
        <w:rPr>
          <w:sz w:val="24"/>
          <w:vertAlign w:val="superscript"/>
        </w:rPr>
        <w:t>th</w:t>
      </w:r>
      <w:r w:rsidRPr="00EB4E56">
        <w:rPr>
          <w:sz w:val="24"/>
        </w:rPr>
        <w:t xml:space="preserve"> in class</w:t>
      </w:r>
    </w:p>
    <w:p w:rsidR="00EB4E56" w:rsidRDefault="00EB4E56"/>
    <w:p w:rsidR="00E468F5" w:rsidRDefault="00E468F5">
      <w:r>
        <w:t>Great Smoky Mountains National Park is located abo</w:t>
      </w:r>
      <w:r w:rsidR="00D55A0D">
        <w:t xml:space="preserve">ut an hour south-east </w:t>
      </w:r>
      <w:r>
        <w:t>of Knoxville and is considered the ‘Salamander capital of the world’ as 31 species can be found throughout the park. The following Salamander data was collected by the Citizen Science program at the Great Smoky Mountains Institute at Tremont:</w:t>
      </w:r>
    </w:p>
    <w:tbl>
      <w:tblPr>
        <w:tblStyle w:val="TableGrid"/>
        <w:tblW w:w="0" w:type="auto"/>
        <w:jc w:val="center"/>
        <w:tblLook w:val="04A0" w:firstRow="1" w:lastRow="0" w:firstColumn="1" w:lastColumn="0" w:noHBand="0" w:noVBand="1"/>
      </w:tblPr>
      <w:tblGrid>
        <w:gridCol w:w="2988"/>
        <w:gridCol w:w="3396"/>
        <w:gridCol w:w="3192"/>
      </w:tblGrid>
      <w:tr w:rsidR="00E468F5" w:rsidTr="00E468F5">
        <w:trPr>
          <w:jc w:val="center"/>
        </w:trPr>
        <w:tc>
          <w:tcPr>
            <w:tcW w:w="2988" w:type="dxa"/>
          </w:tcPr>
          <w:p w:rsidR="00E468F5" w:rsidRDefault="00E468F5" w:rsidP="00E468F5">
            <w:pPr>
              <w:jc w:val="center"/>
              <w:rPr>
                <w:b/>
                <w:u w:val="single"/>
              </w:rPr>
            </w:pPr>
            <w:r>
              <w:rPr>
                <w:b/>
                <w:u w:val="single"/>
              </w:rPr>
              <w:t>Salamander Species</w:t>
            </w:r>
          </w:p>
          <w:p w:rsidR="00D55A0D" w:rsidRPr="00E468F5" w:rsidRDefault="00D55A0D" w:rsidP="00E468F5">
            <w:pPr>
              <w:jc w:val="center"/>
              <w:rPr>
                <w:b/>
                <w:u w:val="single"/>
              </w:rPr>
            </w:pPr>
          </w:p>
        </w:tc>
        <w:tc>
          <w:tcPr>
            <w:tcW w:w="3396" w:type="dxa"/>
          </w:tcPr>
          <w:p w:rsidR="00E468F5" w:rsidRPr="00E468F5" w:rsidRDefault="00E468F5" w:rsidP="00E468F5">
            <w:pPr>
              <w:jc w:val="center"/>
              <w:rPr>
                <w:b/>
                <w:u w:val="single"/>
              </w:rPr>
            </w:pPr>
            <w:r>
              <w:rPr>
                <w:b/>
                <w:u w:val="single"/>
              </w:rPr>
              <w:t>Location #1- Lower Dorsey Stream</w:t>
            </w:r>
          </w:p>
        </w:tc>
        <w:tc>
          <w:tcPr>
            <w:tcW w:w="3192" w:type="dxa"/>
          </w:tcPr>
          <w:p w:rsidR="00E468F5" w:rsidRPr="00E468F5" w:rsidRDefault="00E468F5" w:rsidP="00E468F5">
            <w:pPr>
              <w:jc w:val="center"/>
              <w:rPr>
                <w:b/>
                <w:u w:val="single"/>
              </w:rPr>
            </w:pPr>
            <w:r>
              <w:rPr>
                <w:b/>
                <w:u w:val="single"/>
              </w:rPr>
              <w:t>Location #2- Pig Pen Stream</w:t>
            </w:r>
          </w:p>
        </w:tc>
      </w:tr>
      <w:tr w:rsidR="00E468F5" w:rsidTr="00E468F5">
        <w:trPr>
          <w:jc w:val="center"/>
        </w:trPr>
        <w:tc>
          <w:tcPr>
            <w:tcW w:w="2988" w:type="dxa"/>
          </w:tcPr>
          <w:p w:rsidR="00E468F5" w:rsidRDefault="00E468F5" w:rsidP="00E468F5">
            <w:pPr>
              <w:jc w:val="center"/>
            </w:pPr>
            <w:r>
              <w:t>Spotted Dusky Salamander</w:t>
            </w:r>
          </w:p>
        </w:tc>
        <w:tc>
          <w:tcPr>
            <w:tcW w:w="3396" w:type="dxa"/>
          </w:tcPr>
          <w:p w:rsidR="00E468F5" w:rsidRDefault="00E468F5" w:rsidP="00E468F5">
            <w:pPr>
              <w:jc w:val="center"/>
            </w:pPr>
            <w:r>
              <w:t>7</w:t>
            </w:r>
          </w:p>
        </w:tc>
        <w:tc>
          <w:tcPr>
            <w:tcW w:w="3192" w:type="dxa"/>
          </w:tcPr>
          <w:p w:rsidR="00E468F5" w:rsidRDefault="00E468F5" w:rsidP="00E468F5">
            <w:pPr>
              <w:jc w:val="center"/>
            </w:pPr>
            <w:r>
              <w:t>18</w:t>
            </w:r>
          </w:p>
        </w:tc>
      </w:tr>
      <w:tr w:rsidR="00E468F5" w:rsidTr="00E468F5">
        <w:trPr>
          <w:jc w:val="center"/>
        </w:trPr>
        <w:tc>
          <w:tcPr>
            <w:tcW w:w="2988" w:type="dxa"/>
          </w:tcPr>
          <w:p w:rsidR="00E468F5" w:rsidRDefault="00E468F5" w:rsidP="00E468F5">
            <w:pPr>
              <w:jc w:val="center"/>
            </w:pPr>
            <w:r>
              <w:t>Imitator Salamander</w:t>
            </w:r>
          </w:p>
        </w:tc>
        <w:tc>
          <w:tcPr>
            <w:tcW w:w="3396" w:type="dxa"/>
          </w:tcPr>
          <w:p w:rsidR="00E468F5" w:rsidRDefault="00E468F5" w:rsidP="00E468F5">
            <w:pPr>
              <w:jc w:val="center"/>
            </w:pPr>
            <w:r>
              <w:t>6</w:t>
            </w:r>
          </w:p>
        </w:tc>
        <w:tc>
          <w:tcPr>
            <w:tcW w:w="3192" w:type="dxa"/>
          </w:tcPr>
          <w:p w:rsidR="00E468F5" w:rsidRDefault="00E468F5" w:rsidP="00E468F5">
            <w:pPr>
              <w:jc w:val="center"/>
            </w:pPr>
            <w:r>
              <w:t>3</w:t>
            </w:r>
          </w:p>
        </w:tc>
      </w:tr>
      <w:tr w:rsidR="00E468F5" w:rsidTr="00E468F5">
        <w:trPr>
          <w:jc w:val="center"/>
        </w:trPr>
        <w:tc>
          <w:tcPr>
            <w:tcW w:w="2988" w:type="dxa"/>
          </w:tcPr>
          <w:p w:rsidR="00E468F5" w:rsidRDefault="00E468F5" w:rsidP="00E468F5">
            <w:pPr>
              <w:jc w:val="center"/>
            </w:pPr>
            <w:r>
              <w:t>Seal Salamander</w:t>
            </w:r>
          </w:p>
        </w:tc>
        <w:tc>
          <w:tcPr>
            <w:tcW w:w="3396" w:type="dxa"/>
          </w:tcPr>
          <w:p w:rsidR="00E468F5" w:rsidRDefault="00E468F5" w:rsidP="00E468F5">
            <w:pPr>
              <w:jc w:val="center"/>
            </w:pPr>
            <w:r>
              <w:t>5</w:t>
            </w:r>
          </w:p>
        </w:tc>
        <w:tc>
          <w:tcPr>
            <w:tcW w:w="3192" w:type="dxa"/>
          </w:tcPr>
          <w:p w:rsidR="00E468F5" w:rsidRDefault="00E468F5" w:rsidP="00E468F5">
            <w:pPr>
              <w:jc w:val="center"/>
            </w:pPr>
            <w:r>
              <w:t>15</w:t>
            </w:r>
          </w:p>
        </w:tc>
      </w:tr>
      <w:tr w:rsidR="00E468F5" w:rsidTr="00E468F5">
        <w:trPr>
          <w:jc w:val="center"/>
        </w:trPr>
        <w:tc>
          <w:tcPr>
            <w:tcW w:w="2988" w:type="dxa"/>
          </w:tcPr>
          <w:p w:rsidR="00E468F5" w:rsidRDefault="00E468F5" w:rsidP="00E468F5">
            <w:pPr>
              <w:jc w:val="center"/>
            </w:pPr>
            <w:r>
              <w:t>Black-bellied Salamander</w:t>
            </w:r>
          </w:p>
        </w:tc>
        <w:tc>
          <w:tcPr>
            <w:tcW w:w="3396" w:type="dxa"/>
          </w:tcPr>
          <w:p w:rsidR="00E468F5" w:rsidRDefault="00E468F5" w:rsidP="00E468F5">
            <w:pPr>
              <w:jc w:val="center"/>
            </w:pPr>
            <w:r>
              <w:t>7</w:t>
            </w:r>
          </w:p>
        </w:tc>
        <w:tc>
          <w:tcPr>
            <w:tcW w:w="3192" w:type="dxa"/>
          </w:tcPr>
          <w:p w:rsidR="00E468F5" w:rsidRDefault="00E468F5" w:rsidP="00E468F5">
            <w:pPr>
              <w:jc w:val="center"/>
            </w:pPr>
            <w:r>
              <w:t>11</w:t>
            </w:r>
          </w:p>
        </w:tc>
      </w:tr>
      <w:tr w:rsidR="00E468F5" w:rsidTr="00E468F5">
        <w:trPr>
          <w:jc w:val="center"/>
        </w:trPr>
        <w:tc>
          <w:tcPr>
            <w:tcW w:w="2988" w:type="dxa"/>
          </w:tcPr>
          <w:p w:rsidR="00E468F5" w:rsidRPr="00E468F5" w:rsidRDefault="00E468F5" w:rsidP="00E468F5">
            <w:pPr>
              <w:jc w:val="center"/>
              <w:rPr>
                <w:i/>
              </w:rPr>
            </w:pPr>
            <w:proofErr w:type="spellStart"/>
            <w:r>
              <w:rPr>
                <w:i/>
              </w:rPr>
              <w:t>Desmognathus</w:t>
            </w:r>
            <w:proofErr w:type="spellEnd"/>
            <w:r>
              <w:rPr>
                <w:i/>
              </w:rPr>
              <w:t xml:space="preserve"> spp. </w:t>
            </w:r>
            <w:r>
              <w:t>Salamander</w:t>
            </w:r>
          </w:p>
        </w:tc>
        <w:tc>
          <w:tcPr>
            <w:tcW w:w="3396" w:type="dxa"/>
          </w:tcPr>
          <w:p w:rsidR="00E468F5" w:rsidRDefault="00E468F5" w:rsidP="00E468F5">
            <w:pPr>
              <w:jc w:val="center"/>
            </w:pPr>
            <w:r>
              <w:t>4</w:t>
            </w:r>
          </w:p>
        </w:tc>
        <w:tc>
          <w:tcPr>
            <w:tcW w:w="3192" w:type="dxa"/>
          </w:tcPr>
          <w:p w:rsidR="00E468F5" w:rsidRDefault="00E468F5" w:rsidP="00E468F5">
            <w:pPr>
              <w:jc w:val="center"/>
            </w:pPr>
            <w:r>
              <w:t>17</w:t>
            </w:r>
          </w:p>
        </w:tc>
      </w:tr>
      <w:tr w:rsidR="00E468F5" w:rsidTr="00E468F5">
        <w:trPr>
          <w:jc w:val="center"/>
        </w:trPr>
        <w:tc>
          <w:tcPr>
            <w:tcW w:w="2988" w:type="dxa"/>
          </w:tcPr>
          <w:p w:rsidR="00E468F5" w:rsidRPr="00E468F5" w:rsidRDefault="00E468F5" w:rsidP="00E468F5">
            <w:pPr>
              <w:jc w:val="center"/>
            </w:pPr>
            <w:r>
              <w:t>Blue Ridged Two-line Salamander</w:t>
            </w:r>
          </w:p>
        </w:tc>
        <w:tc>
          <w:tcPr>
            <w:tcW w:w="3396" w:type="dxa"/>
          </w:tcPr>
          <w:p w:rsidR="00E468F5" w:rsidRDefault="00E468F5" w:rsidP="00E468F5">
            <w:pPr>
              <w:jc w:val="center"/>
            </w:pPr>
            <w:r>
              <w:t>1</w:t>
            </w:r>
          </w:p>
        </w:tc>
        <w:tc>
          <w:tcPr>
            <w:tcW w:w="3192" w:type="dxa"/>
          </w:tcPr>
          <w:p w:rsidR="00E468F5" w:rsidRDefault="00E468F5" w:rsidP="00E468F5">
            <w:pPr>
              <w:jc w:val="center"/>
            </w:pPr>
            <w:r>
              <w:t>31</w:t>
            </w:r>
          </w:p>
        </w:tc>
      </w:tr>
      <w:tr w:rsidR="00E468F5" w:rsidTr="00E468F5">
        <w:trPr>
          <w:jc w:val="center"/>
        </w:trPr>
        <w:tc>
          <w:tcPr>
            <w:tcW w:w="2988" w:type="dxa"/>
          </w:tcPr>
          <w:p w:rsidR="00E468F5" w:rsidRPr="00E468F5" w:rsidRDefault="00E468F5" w:rsidP="00E468F5">
            <w:pPr>
              <w:jc w:val="center"/>
              <w:rPr>
                <w:b/>
              </w:rPr>
            </w:pPr>
            <w:r>
              <w:t>Spring Salamander</w:t>
            </w:r>
          </w:p>
        </w:tc>
        <w:tc>
          <w:tcPr>
            <w:tcW w:w="3396" w:type="dxa"/>
          </w:tcPr>
          <w:p w:rsidR="00E468F5" w:rsidRDefault="00E468F5" w:rsidP="00E468F5">
            <w:pPr>
              <w:jc w:val="center"/>
            </w:pPr>
            <w:r>
              <w:t>2</w:t>
            </w:r>
          </w:p>
        </w:tc>
        <w:tc>
          <w:tcPr>
            <w:tcW w:w="3192" w:type="dxa"/>
          </w:tcPr>
          <w:p w:rsidR="00E468F5" w:rsidRDefault="00E468F5" w:rsidP="00E468F5">
            <w:pPr>
              <w:jc w:val="center"/>
            </w:pPr>
            <w:r>
              <w:t>1</w:t>
            </w:r>
          </w:p>
        </w:tc>
      </w:tr>
      <w:tr w:rsidR="00E468F5" w:rsidTr="00E468F5">
        <w:trPr>
          <w:jc w:val="center"/>
        </w:trPr>
        <w:tc>
          <w:tcPr>
            <w:tcW w:w="2988" w:type="dxa"/>
          </w:tcPr>
          <w:p w:rsidR="00E468F5" w:rsidRDefault="00E468F5" w:rsidP="00E468F5">
            <w:pPr>
              <w:jc w:val="center"/>
            </w:pPr>
            <w:r>
              <w:t>Northern Slimy Salamander</w:t>
            </w:r>
          </w:p>
        </w:tc>
        <w:tc>
          <w:tcPr>
            <w:tcW w:w="3396" w:type="dxa"/>
          </w:tcPr>
          <w:p w:rsidR="00E468F5" w:rsidRDefault="00E468F5" w:rsidP="00E468F5">
            <w:pPr>
              <w:jc w:val="center"/>
            </w:pPr>
            <w:r>
              <w:t>0</w:t>
            </w:r>
          </w:p>
        </w:tc>
        <w:tc>
          <w:tcPr>
            <w:tcW w:w="3192" w:type="dxa"/>
          </w:tcPr>
          <w:p w:rsidR="00E468F5" w:rsidRDefault="00E468F5" w:rsidP="00E468F5">
            <w:pPr>
              <w:jc w:val="center"/>
            </w:pPr>
            <w:r>
              <w:t>1</w:t>
            </w:r>
          </w:p>
        </w:tc>
      </w:tr>
      <w:tr w:rsidR="00E468F5" w:rsidTr="00E468F5">
        <w:trPr>
          <w:jc w:val="center"/>
        </w:trPr>
        <w:tc>
          <w:tcPr>
            <w:tcW w:w="2988" w:type="dxa"/>
          </w:tcPr>
          <w:p w:rsidR="00E468F5" w:rsidRDefault="00E468F5" w:rsidP="00E468F5">
            <w:pPr>
              <w:jc w:val="center"/>
            </w:pPr>
            <w:proofErr w:type="spellStart"/>
            <w:r>
              <w:t>Santeetlah</w:t>
            </w:r>
            <w:proofErr w:type="spellEnd"/>
            <w:r>
              <w:t xml:space="preserve"> Salamander</w:t>
            </w:r>
          </w:p>
        </w:tc>
        <w:tc>
          <w:tcPr>
            <w:tcW w:w="3396" w:type="dxa"/>
          </w:tcPr>
          <w:p w:rsidR="00E468F5" w:rsidRDefault="00E468F5" w:rsidP="00E468F5">
            <w:pPr>
              <w:jc w:val="center"/>
            </w:pPr>
            <w:r>
              <w:t>1</w:t>
            </w:r>
          </w:p>
        </w:tc>
        <w:tc>
          <w:tcPr>
            <w:tcW w:w="3192" w:type="dxa"/>
          </w:tcPr>
          <w:p w:rsidR="00E468F5" w:rsidRDefault="00E468F5" w:rsidP="00E468F5">
            <w:pPr>
              <w:jc w:val="center"/>
            </w:pPr>
            <w:r>
              <w:t>0</w:t>
            </w:r>
          </w:p>
        </w:tc>
      </w:tr>
      <w:tr w:rsidR="00E468F5" w:rsidTr="00E468F5">
        <w:trPr>
          <w:jc w:val="center"/>
        </w:trPr>
        <w:tc>
          <w:tcPr>
            <w:tcW w:w="2988" w:type="dxa"/>
          </w:tcPr>
          <w:p w:rsidR="00E468F5" w:rsidRDefault="00E468F5" w:rsidP="00E468F5">
            <w:pPr>
              <w:jc w:val="center"/>
            </w:pPr>
            <w:r>
              <w:t>Southern Red-backed Salamander</w:t>
            </w:r>
          </w:p>
        </w:tc>
        <w:tc>
          <w:tcPr>
            <w:tcW w:w="3396" w:type="dxa"/>
          </w:tcPr>
          <w:p w:rsidR="00E468F5" w:rsidRDefault="00E468F5" w:rsidP="00E468F5">
            <w:pPr>
              <w:jc w:val="center"/>
            </w:pPr>
            <w:r>
              <w:t>2</w:t>
            </w:r>
          </w:p>
        </w:tc>
        <w:tc>
          <w:tcPr>
            <w:tcW w:w="3192" w:type="dxa"/>
          </w:tcPr>
          <w:p w:rsidR="00E468F5" w:rsidRDefault="00E468F5" w:rsidP="00E468F5">
            <w:pPr>
              <w:jc w:val="center"/>
            </w:pPr>
            <w:r>
              <w:t>0</w:t>
            </w:r>
          </w:p>
        </w:tc>
      </w:tr>
    </w:tbl>
    <w:p w:rsidR="00E468F5" w:rsidRDefault="00E468F5" w:rsidP="00E468F5">
      <w:pPr>
        <w:jc w:val="center"/>
      </w:pPr>
    </w:p>
    <w:p w:rsidR="00062B69" w:rsidRDefault="00062B69" w:rsidP="00E468F5">
      <w:pPr>
        <w:jc w:val="center"/>
      </w:pPr>
    </w:p>
    <w:p w:rsidR="00E468F5" w:rsidRDefault="00E468F5">
      <w:r>
        <w:rPr>
          <w:u w:val="single"/>
        </w:rPr>
        <w:t xml:space="preserve">Preliminary </w:t>
      </w:r>
      <w:r w:rsidR="00245C04">
        <w:rPr>
          <w:u w:val="single"/>
        </w:rPr>
        <w:t>question</w:t>
      </w:r>
      <w:r>
        <w:rPr>
          <w:u w:val="single"/>
        </w:rPr>
        <w:t>:</w:t>
      </w:r>
    </w:p>
    <w:p w:rsidR="00746A09" w:rsidRDefault="00746A09" w:rsidP="00746A09">
      <w:pPr>
        <w:pStyle w:val="ListParagraph"/>
      </w:pPr>
    </w:p>
    <w:p w:rsidR="00062B69" w:rsidRDefault="00062B69" w:rsidP="00746A09">
      <w:pPr>
        <w:pStyle w:val="ListParagraph"/>
        <w:numPr>
          <w:ilvl w:val="0"/>
          <w:numId w:val="1"/>
        </w:numPr>
      </w:pPr>
      <w:r>
        <w:t>Suppose a</w:t>
      </w:r>
      <w:r w:rsidR="00746A09">
        <w:t xml:space="preserve"> disaster struck t</w:t>
      </w:r>
      <w:r w:rsidR="00D173FC">
        <w:t>he Lower Dorsey Stream a</w:t>
      </w:r>
      <w:r w:rsidR="00746A09">
        <w:t>nd the only salamanders that survived were the imitator and the seal salamanders. Thus, we are considering 11 total individuals comprised of 6 imitator salamanders and 5 seal salamanders. Suppose you randomly remove an individual from that area and then randomly remove another individual, without replacement of the first individual.</w:t>
      </w:r>
    </w:p>
    <w:p w:rsidR="00062B69" w:rsidRDefault="00062B69" w:rsidP="00062B69">
      <w:pPr>
        <w:pStyle w:val="ListParagraph"/>
      </w:pPr>
    </w:p>
    <w:p w:rsidR="00746A09" w:rsidRDefault="00746A09" w:rsidP="00062B69">
      <w:pPr>
        <w:pStyle w:val="ListParagraph"/>
        <w:numPr>
          <w:ilvl w:val="1"/>
          <w:numId w:val="1"/>
        </w:numPr>
      </w:pPr>
      <w:r>
        <w:t xml:space="preserve"> What is the probability that the two selected individuals are both seal salamanders? (reference your probability notes from 151 for help)</w:t>
      </w:r>
    </w:p>
    <w:p w:rsidR="00062B69" w:rsidRDefault="00062B69" w:rsidP="00062B69">
      <w:pPr>
        <w:pStyle w:val="ListParagraph"/>
        <w:numPr>
          <w:ilvl w:val="1"/>
          <w:numId w:val="1"/>
        </w:numPr>
      </w:pPr>
      <w:r>
        <w:t>What is the probability that the two selected individuals are both imitator salamanders? (reference your probability notes from 151 for help)</w:t>
      </w:r>
    </w:p>
    <w:p w:rsidR="00746A09" w:rsidRDefault="00746A09" w:rsidP="00746A09">
      <w:pPr>
        <w:pStyle w:val="ListParagraph"/>
      </w:pPr>
    </w:p>
    <w:p w:rsidR="00062B69" w:rsidRDefault="00062B69" w:rsidP="00D55A0D"/>
    <w:p w:rsidR="006F465B" w:rsidRDefault="006F465B" w:rsidP="00D55A0D"/>
    <w:p w:rsidR="00245C04" w:rsidRDefault="00245C04" w:rsidP="00D55A0D"/>
    <w:p w:rsidR="00245C04" w:rsidRDefault="00245C04" w:rsidP="00D55A0D"/>
    <w:p w:rsidR="00EB4E56" w:rsidRDefault="00EB4E56" w:rsidP="00D55A0D">
      <w:pPr>
        <w:rPr>
          <w:u w:val="single"/>
        </w:rPr>
      </w:pPr>
    </w:p>
    <w:p w:rsidR="006F465B" w:rsidRDefault="006F465B" w:rsidP="00D55A0D">
      <w:pPr>
        <w:rPr>
          <w:u w:val="single"/>
        </w:rPr>
      </w:pPr>
    </w:p>
    <w:p w:rsidR="00D55A0D" w:rsidRPr="00780988" w:rsidRDefault="00780988" w:rsidP="00D55A0D">
      <w:pPr>
        <w:rPr>
          <w:u w:val="single"/>
        </w:rPr>
      </w:pPr>
      <w:r>
        <w:rPr>
          <w:u w:val="single"/>
        </w:rPr>
        <w:lastRenderedPageBreak/>
        <w:t>Some background information:</w:t>
      </w:r>
    </w:p>
    <w:p w:rsidR="00D55A0D" w:rsidRDefault="00D55A0D" w:rsidP="00D55A0D">
      <w:pPr>
        <w:tabs>
          <w:tab w:val="left" w:pos="2895"/>
        </w:tabs>
      </w:pPr>
      <w:r>
        <w:t xml:space="preserve">Biodiversity of an area is the degree of variation of life forms found within that area (usually an ecosystem in ecology). Biodiversity is a good measurement of the health and status of an area and has become a hot topic in various sciences. </w:t>
      </w:r>
    </w:p>
    <w:p w:rsidR="00D55A0D" w:rsidRDefault="00D55A0D" w:rsidP="00D55A0D">
      <w:r>
        <w:t>Recall from chapter one that, in ecology, the two main factors taken into account when measuring diversity of an area are richness and evenness.</w:t>
      </w:r>
    </w:p>
    <w:p w:rsidR="00D55A0D" w:rsidRDefault="00D55A0D" w:rsidP="00D55A0D">
      <w:r>
        <w:rPr>
          <w:u w:val="single"/>
        </w:rPr>
        <w:t>Richness-</w:t>
      </w:r>
      <w:r>
        <w:t xml:space="preserve"> The number of different species present.</w:t>
      </w:r>
    </w:p>
    <w:p w:rsidR="00D55A0D" w:rsidRDefault="00D55A0D" w:rsidP="00D55A0D">
      <w:proofErr w:type="gramStart"/>
      <w:r>
        <w:rPr>
          <w:u w:val="single"/>
        </w:rPr>
        <w:t>Evenness-</w:t>
      </w:r>
      <w:r>
        <w:t xml:space="preserve"> A measurement of the relative abundance of the different species making up the richness of the area.</w:t>
      </w:r>
      <w:proofErr w:type="gramEnd"/>
      <w:r>
        <w:t xml:space="preserve"> That is, evenness describes the number of each species there are compared to the others. An area with the exact same number of every species would achieve maximum evenness. Similarly, an area with predominantly one species present while others are rare would have minimal evenness.</w:t>
      </w:r>
    </w:p>
    <w:p w:rsidR="00D55A0D" w:rsidRDefault="00D55A0D" w:rsidP="00D55A0D"/>
    <w:p w:rsidR="00D55A0D" w:rsidRDefault="00D55A0D" w:rsidP="00D55A0D">
      <w:r>
        <w:t>One way to measure these two parameters simultaneously is via the following function:</w:t>
      </w:r>
    </w:p>
    <w:p w:rsidR="00D55A0D" w:rsidRPr="000F5947" w:rsidRDefault="00D55A0D" w:rsidP="00D55A0D">
      <w:pPr>
        <w:rPr>
          <w:rFonts w:eastAsiaTheme="minorEastAsia"/>
          <w:sz w:val="24"/>
        </w:rPr>
      </w:pPr>
      <m:oMathPara>
        <m:oMath>
          <m:r>
            <w:rPr>
              <w:rFonts w:ascii="Cambria Math" w:hAnsi="Cambria Math"/>
              <w:sz w:val="24"/>
            </w:rPr>
            <m:t>D=</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S</m:t>
              </m:r>
            </m:sup>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i</m:t>
                      </m:r>
                    </m:sub>
                  </m:sSub>
                  <m:r>
                    <w:rPr>
                      <w:rFonts w:ascii="Cambria Math" w:hAnsi="Cambria Math"/>
                      <w:sz w:val="24"/>
                    </w:rPr>
                    <m:t>-1)</m:t>
                  </m:r>
                </m:num>
                <m:den>
                  <m:r>
                    <w:rPr>
                      <w:rFonts w:ascii="Cambria Math" w:hAnsi="Cambria Math"/>
                      <w:sz w:val="24"/>
                    </w:rPr>
                    <m:t>N(N-1)</m:t>
                  </m:r>
                </m:den>
              </m:f>
            </m:e>
          </m:nary>
        </m:oMath>
      </m:oMathPara>
    </w:p>
    <w:p w:rsidR="00D55A0D" w:rsidRDefault="00D55A0D" w:rsidP="00D55A0D">
      <w:pPr>
        <w:rPr>
          <w:rFonts w:eastAsiaTheme="minorEastAsia"/>
          <w:sz w:val="24"/>
        </w:rPr>
      </w:pPr>
      <w:r>
        <w:rPr>
          <w:rFonts w:eastAsiaTheme="minorEastAsia"/>
          <w:sz w:val="24"/>
        </w:rPr>
        <w:t xml:space="preserve">Where </w:t>
      </w:r>
      <m:oMath>
        <m:sSub>
          <m:sSubPr>
            <m:ctrlPr>
              <w:rPr>
                <w:rFonts w:ascii="Cambria Math" w:eastAsiaTheme="minorEastAsia" w:hAnsi="Cambria Math"/>
                <w:i/>
                <w:sz w:val="24"/>
              </w:rPr>
            </m:ctrlPr>
          </m:sSubPr>
          <m:e>
            <m:r>
              <w:rPr>
                <w:rFonts w:ascii="Cambria Math" w:eastAsiaTheme="minorEastAsia" w:hAnsi="Cambria Math"/>
                <w:sz w:val="24"/>
              </w:rPr>
              <m:t>n</m:t>
            </m:r>
          </m:e>
          <m:sub>
            <m:r>
              <w:rPr>
                <w:rFonts w:ascii="Cambria Math" w:eastAsiaTheme="minorEastAsia" w:hAnsi="Cambria Math"/>
                <w:sz w:val="24"/>
              </w:rPr>
              <m:t>i</m:t>
            </m:r>
          </m:sub>
        </m:sSub>
      </m:oMath>
      <w:r>
        <w:rPr>
          <w:rFonts w:eastAsiaTheme="minorEastAsia"/>
          <w:sz w:val="24"/>
        </w:rPr>
        <w:t xml:space="preserve"> is the number of individuals in </w:t>
      </w:r>
      <w:proofErr w:type="gramStart"/>
      <w:r>
        <w:rPr>
          <w:rFonts w:eastAsiaTheme="minorEastAsia"/>
          <w:sz w:val="24"/>
        </w:rPr>
        <w:t xml:space="preserve">species </w:t>
      </w:r>
      <w:proofErr w:type="gramEnd"/>
      <m:oMath>
        <m:r>
          <w:rPr>
            <w:rFonts w:ascii="Cambria Math" w:eastAsiaTheme="minorEastAsia" w:hAnsi="Cambria Math"/>
            <w:sz w:val="24"/>
          </w:rPr>
          <m:t>i</m:t>
        </m:r>
      </m:oMath>
      <w:r>
        <w:rPr>
          <w:rFonts w:eastAsiaTheme="minorEastAsia"/>
          <w:sz w:val="24"/>
        </w:rPr>
        <w:t xml:space="preserve">, </w:t>
      </w:r>
      <m:oMath>
        <m:r>
          <w:rPr>
            <w:rFonts w:ascii="Cambria Math" w:eastAsiaTheme="minorEastAsia" w:hAnsi="Cambria Math"/>
            <w:sz w:val="24"/>
          </w:rPr>
          <m:t>N</m:t>
        </m:r>
      </m:oMath>
      <w:r>
        <w:rPr>
          <w:rFonts w:eastAsiaTheme="minorEastAsia"/>
          <w:sz w:val="24"/>
        </w:rPr>
        <w:t xml:space="preserve"> is the total number of individuals in the area and </w:t>
      </w:r>
      <m:oMath>
        <m:r>
          <w:rPr>
            <w:rFonts w:ascii="Cambria Math" w:eastAsiaTheme="minorEastAsia" w:hAnsi="Cambria Math"/>
            <w:sz w:val="24"/>
          </w:rPr>
          <m:t>S</m:t>
        </m:r>
      </m:oMath>
      <w:r>
        <w:rPr>
          <w:rFonts w:eastAsiaTheme="minorEastAsia"/>
          <w:sz w:val="24"/>
        </w:rPr>
        <w:t xml:space="preserve"> is the total number of species.</w:t>
      </w:r>
    </w:p>
    <w:p w:rsidR="00D55A0D" w:rsidRDefault="00D55A0D" w:rsidP="00D55A0D">
      <w:pPr>
        <w:tabs>
          <w:tab w:val="center" w:pos="4680"/>
        </w:tabs>
        <w:rPr>
          <w:rFonts w:eastAsiaTheme="minorEastAsia"/>
          <w:sz w:val="24"/>
        </w:rPr>
      </w:pPr>
      <w:r>
        <w:rPr>
          <w:rFonts w:eastAsiaTheme="minorEastAsia"/>
          <w:sz w:val="24"/>
        </w:rPr>
        <w:t xml:space="preserve">Notice that </w:t>
      </w:r>
      <m:oMath>
        <m:r>
          <w:rPr>
            <w:rFonts w:ascii="Cambria Math" w:eastAsiaTheme="minorEastAsia" w:hAnsi="Cambria Math"/>
            <w:sz w:val="24"/>
          </w:rPr>
          <m:t>D</m:t>
        </m:r>
      </m:oMath>
      <w:r>
        <w:rPr>
          <w:rFonts w:eastAsiaTheme="minorEastAsia"/>
          <w:sz w:val="24"/>
        </w:rPr>
        <w:t xml:space="preserve"> is always less than 1 and that the closer </w:t>
      </w:r>
      <m:oMath>
        <m:r>
          <w:rPr>
            <w:rFonts w:ascii="Cambria Math" w:eastAsiaTheme="minorEastAsia" w:hAnsi="Cambria Math"/>
            <w:sz w:val="24"/>
          </w:rPr>
          <m:t>D</m:t>
        </m:r>
      </m:oMath>
      <w:r w:rsidR="002408E1">
        <w:rPr>
          <w:rFonts w:eastAsiaTheme="minorEastAsia"/>
          <w:sz w:val="24"/>
        </w:rPr>
        <w:t xml:space="preserve"> gets to zero</w:t>
      </w:r>
      <w:r>
        <w:rPr>
          <w:rFonts w:eastAsiaTheme="minorEastAsia"/>
          <w:sz w:val="24"/>
        </w:rPr>
        <w:t xml:space="preserve">, the higher number of equally represented species there are. That is, the closer </w:t>
      </w:r>
      <m:oMath>
        <m:r>
          <w:rPr>
            <w:rFonts w:ascii="Cambria Math" w:eastAsiaTheme="minorEastAsia" w:hAnsi="Cambria Math"/>
            <w:sz w:val="24"/>
          </w:rPr>
          <m:t>D</m:t>
        </m:r>
      </m:oMath>
      <w:r w:rsidR="002408E1">
        <w:rPr>
          <w:rFonts w:eastAsiaTheme="minorEastAsia"/>
          <w:sz w:val="24"/>
        </w:rPr>
        <w:t xml:space="preserve"> is to 0</w:t>
      </w:r>
      <w:r>
        <w:rPr>
          <w:rFonts w:eastAsiaTheme="minorEastAsia"/>
          <w:sz w:val="24"/>
        </w:rPr>
        <w:t>, the more biodiversity there is in the area.</w:t>
      </w:r>
    </w:p>
    <w:p w:rsidR="00D55A0D" w:rsidRDefault="00D55A0D" w:rsidP="00D55A0D">
      <w:pPr>
        <w:rPr>
          <w:rFonts w:eastAsiaTheme="minorEastAsia"/>
          <w:sz w:val="24"/>
        </w:rPr>
      </w:pPr>
      <w:r>
        <w:rPr>
          <w:rFonts w:eastAsiaTheme="minorEastAsia"/>
          <w:sz w:val="24"/>
        </w:rPr>
        <w:t xml:space="preserve">Thus, using </w:t>
      </w:r>
      <m:oMath>
        <m:r>
          <w:rPr>
            <w:rFonts w:ascii="Cambria Math" w:eastAsiaTheme="minorEastAsia" w:hAnsi="Cambria Math"/>
            <w:sz w:val="24"/>
          </w:rPr>
          <m:t>D</m:t>
        </m:r>
      </m:oMath>
      <w:r>
        <w:rPr>
          <w:rFonts w:eastAsiaTheme="minorEastAsia"/>
          <w:sz w:val="24"/>
        </w:rPr>
        <w:t xml:space="preserve"> (the combined measurement of richness and evenness), the Simpson’s Index of Diversity (SID) can be used to measure the biodiversity of an area using the following equation:</w:t>
      </w:r>
    </w:p>
    <w:p w:rsidR="00D55A0D" w:rsidRDefault="00D55A0D" w:rsidP="00D55A0D">
      <w:pPr>
        <w:jc w:val="center"/>
        <w:rPr>
          <w:rFonts w:eastAsiaTheme="minorEastAsia"/>
        </w:rPr>
      </w:pPr>
      <m:oMath>
        <m:r>
          <w:rPr>
            <w:rFonts w:ascii="Cambria Math" w:hAnsi="Cambria Math"/>
          </w:rPr>
          <m:t>SID=1-D</m:t>
        </m:r>
      </m:oMath>
      <w:r>
        <w:rPr>
          <w:rFonts w:eastAsiaTheme="minorEastAsia"/>
        </w:rPr>
        <w:t>,</w:t>
      </w:r>
      <w:r w:rsidR="001140BF">
        <w:rPr>
          <w:rFonts w:eastAsiaTheme="minorEastAsia"/>
        </w:rPr>
        <w:t xml:space="preserve">     </w:t>
      </w:r>
      <w:r>
        <w:rPr>
          <w:rFonts w:eastAsiaTheme="minorEastAsia"/>
        </w:rPr>
        <w:t xml:space="preserve">where </w:t>
      </w:r>
      <m:oMath>
        <m:r>
          <w:rPr>
            <w:rFonts w:ascii="Cambria Math" w:eastAsiaTheme="minorEastAsia" w:hAnsi="Cambria Math"/>
          </w:rPr>
          <m:t>D</m:t>
        </m:r>
      </m:oMath>
      <w:r>
        <w:rPr>
          <w:rFonts w:eastAsiaTheme="minorEastAsia"/>
        </w:rPr>
        <w:t xml:space="preserve"> is defined above.</w:t>
      </w:r>
    </w:p>
    <w:p w:rsidR="00D55A0D" w:rsidRDefault="002408E1" w:rsidP="00D55A0D">
      <w:pPr>
        <w:rPr>
          <w:rFonts w:eastAsiaTheme="minorEastAsia"/>
        </w:rPr>
      </w:pPr>
      <w:r>
        <w:rPr>
          <w:rFonts w:eastAsiaTheme="minorEastAsia"/>
        </w:rPr>
        <w:t xml:space="preserve">Considering the above information, the closer </w:t>
      </w:r>
      <m:oMath>
        <m:r>
          <w:rPr>
            <w:rFonts w:ascii="Cambria Math" w:eastAsiaTheme="minorEastAsia" w:hAnsi="Cambria Math"/>
          </w:rPr>
          <m:t>SID</m:t>
        </m:r>
      </m:oMath>
      <w:r>
        <w:rPr>
          <w:rFonts w:eastAsiaTheme="minorEastAsia"/>
        </w:rPr>
        <w:t xml:space="preserve"> is to 1, the more biodiversity there is in the area.</w:t>
      </w:r>
    </w:p>
    <w:p w:rsidR="002408E1" w:rsidRPr="00653243" w:rsidRDefault="002408E1" w:rsidP="00D55A0D">
      <w:pPr>
        <w:rPr>
          <w:rFonts w:eastAsiaTheme="minorEastAsia"/>
        </w:rPr>
      </w:pPr>
    </w:p>
    <w:p w:rsidR="00D55A0D" w:rsidRDefault="002F0301" w:rsidP="00D55A0D">
      <w:pPr>
        <w:rPr>
          <w:rFonts w:eastAsiaTheme="minorEastAsia"/>
        </w:rPr>
      </w:pPr>
      <w:r>
        <w:rPr>
          <w:u w:val="single"/>
        </w:rPr>
        <w:t>Objective:</w:t>
      </w:r>
      <w:r>
        <w:t xml:space="preserve"> First see how biodiversity can be specifically calculated via Simpson’s Index of Diversity by doing a few concrete examples. Then, once you have a feel for how the </w:t>
      </w:r>
      <m:oMath>
        <m:r>
          <w:rPr>
            <w:rFonts w:ascii="Cambria Math" w:hAnsi="Cambria Math"/>
          </w:rPr>
          <m:t>SID</m:t>
        </m:r>
      </m:oMath>
      <w:r>
        <w:rPr>
          <w:rFonts w:eastAsiaTheme="minorEastAsia"/>
        </w:rPr>
        <w:t xml:space="preserve"> calculation works, examine how</w:t>
      </w:r>
      <w:r>
        <w:t xml:space="preserve"> richness and evenness can individually </w:t>
      </w:r>
      <w:proofErr w:type="gramStart"/>
      <w:r>
        <w:t xml:space="preserve">impact </w:t>
      </w:r>
      <w:proofErr w:type="gramEnd"/>
      <m:oMath>
        <m:r>
          <w:rPr>
            <w:rFonts w:ascii="Cambria Math" w:hAnsi="Cambria Math"/>
          </w:rPr>
          <m:t>SID</m:t>
        </m:r>
      </m:oMath>
      <w:r>
        <w:rPr>
          <w:rFonts w:eastAsiaTheme="minorEastAsia"/>
        </w:rPr>
        <w:t>. We will use MATLAB to assist in examining the second objective.</w:t>
      </w:r>
    </w:p>
    <w:p w:rsidR="006D2AD1" w:rsidRDefault="006D2AD1" w:rsidP="00D55A0D">
      <w:pPr>
        <w:rPr>
          <w:rFonts w:eastAsiaTheme="minorEastAsia"/>
        </w:rPr>
      </w:pPr>
    </w:p>
    <w:p w:rsidR="006D2AD1" w:rsidRPr="006D2AD1" w:rsidRDefault="006D2AD1" w:rsidP="006D2AD1">
      <w:pPr>
        <w:pStyle w:val="ListParagraph"/>
        <w:numPr>
          <w:ilvl w:val="0"/>
          <w:numId w:val="1"/>
        </w:numPr>
      </w:pPr>
      <w:r>
        <w:t xml:space="preserve">Calculate Simpson’s Index of Diversity </w:t>
      </w:r>
      <w:r>
        <w:rPr>
          <w:rFonts w:eastAsiaTheme="minorEastAsia"/>
        </w:rPr>
        <w:t>(</w:t>
      </w:r>
      <m:oMath>
        <m:r>
          <w:rPr>
            <w:rFonts w:ascii="Cambria Math" w:hAnsi="Cambria Math"/>
          </w:rPr>
          <m:t>SID</m:t>
        </m:r>
      </m:oMath>
      <w:r>
        <w:rPr>
          <w:rFonts w:eastAsiaTheme="minorEastAsia"/>
        </w:rPr>
        <w:t xml:space="preserve">) for the data in the table for the Lower Dorsey Stream </w:t>
      </w:r>
      <w:r>
        <w:rPr>
          <w:rFonts w:eastAsiaTheme="minorEastAsia"/>
          <w:i/>
          <w:u w:val="single"/>
        </w:rPr>
        <w:t>and</w:t>
      </w:r>
      <w:r>
        <w:rPr>
          <w:rFonts w:eastAsiaTheme="minorEastAsia"/>
        </w:rPr>
        <w:t xml:space="preserve"> for the Pig Pen Stream. Which stream area is more </w:t>
      </w:r>
      <w:proofErr w:type="spellStart"/>
      <w:r>
        <w:rPr>
          <w:rFonts w:eastAsiaTheme="minorEastAsia"/>
        </w:rPr>
        <w:t>biodiverse</w:t>
      </w:r>
      <w:proofErr w:type="spellEnd"/>
      <w:r>
        <w:rPr>
          <w:rFonts w:eastAsiaTheme="minorEastAsia"/>
        </w:rPr>
        <w:t xml:space="preserve"> with respect to salamanders just from this data?</w:t>
      </w:r>
    </w:p>
    <w:p w:rsidR="006D2AD1" w:rsidRPr="006D2AD1" w:rsidRDefault="006D2AD1" w:rsidP="006D2AD1">
      <w:pPr>
        <w:pStyle w:val="ListParagraph"/>
      </w:pPr>
    </w:p>
    <w:p w:rsidR="006D2AD1" w:rsidRPr="006D2AD1" w:rsidRDefault="006D2AD1" w:rsidP="006D2AD1">
      <w:pPr>
        <w:pStyle w:val="ListParagraph"/>
        <w:numPr>
          <w:ilvl w:val="0"/>
          <w:numId w:val="1"/>
        </w:numPr>
      </w:pPr>
      <w:r>
        <w:t xml:space="preserve">Suppose a plot has 4 species with 100 individuals in each species. Calculate </w:t>
      </w:r>
      <m:oMath>
        <m:r>
          <w:rPr>
            <w:rFonts w:ascii="Cambria Math" w:hAnsi="Cambria Math"/>
          </w:rPr>
          <m:t>SID</m:t>
        </m:r>
      </m:oMath>
      <w:r>
        <w:rPr>
          <w:rFonts w:eastAsiaTheme="minorEastAsia"/>
        </w:rPr>
        <w:t xml:space="preserve"> for this plot.</w:t>
      </w:r>
    </w:p>
    <w:p w:rsidR="006D2AD1" w:rsidRDefault="006D2AD1" w:rsidP="006D2AD1"/>
    <w:p w:rsidR="001140BF" w:rsidRDefault="001140BF" w:rsidP="006D2AD1"/>
    <w:p w:rsidR="001140BF" w:rsidRDefault="001140BF" w:rsidP="006D2AD1">
      <w:pPr>
        <w:rPr>
          <w:rFonts w:eastAsiaTheme="minorEastAsia"/>
        </w:rPr>
      </w:pPr>
      <w:r>
        <w:lastRenderedPageBreak/>
        <w:t xml:space="preserve">Now that we have a handle on how </w:t>
      </w:r>
      <m:oMath>
        <m:r>
          <w:rPr>
            <w:rFonts w:ascii="Cambria Math" w:hAnsi="Cambria Math"/>
          </w:rPr>
          <m:t>SID</m:t>
        </m:r>
      </m:oMath>
      <w:r>
        <w:rPr>
          <w:rFonts w:eastAsiaTheme="minorEastAsia"/>
        </w:rPr>
        <w:t xml:space="preserve"> can be calculate, </w:t>
      </w:r>
      <w:proofErr w:type="spellStart"/>
      <w:r>
        <w:rPr>
          <w:rFonts w:eastAsiaTheme="minorEastAsia"/>
        </w:rPr>
        <w:t>lets</w:t>
      </w:r>
      <w:proofErr w:type="spellEnd"/>
      <w:r>
        <w:rPr>
          <w:rFonts w:eastAsiaTheme="minorEastAsia"/>
        </w:rPr>
        <w:t xml:space="preserve"> consider a scenario that will allow us to examine the individual impact of richness and evenness </w:t>
      </w:r>
      <w:proofErr w:type="gramStart"/>
      <w:r>
        <w:rPr>
          <w:rFonts w:eastAsiaTheme="minorEastAsia"/>
        </w:rPr>
        <w:t xml:space="preserve">on </w:t>
      </w:r>
      <w:proofErr w:type="gramEnd"/>
      <m:oMath>
        <m:r>
          <w:rPr>
            <w:rFonts w:ascii="Cambria Math" w:eastAsiaTheme="minorEastAsia" w:hAnsi="Cambria Math"/>
          </w:rPr>
          <m:t>SID</m:t>
        </m:r>
      </m:oMath>
      <w:r>
        <w:rPr>
          <w:rFonts w:eastAsiaTheme="minorEastAsia"/>
        </w:rPr>
        <w:t>.</w:t>
      </w:r>
      <w:r w:rsidR="00797805">
        <w:rPr>
          <w:rFonts w:eastAsiaTheme="minorEastAsia"/>
        </w:rPr>
        <w:t xml:space="preserve"> To make this a bit easier to handle, we will assume that there are an equal number of each species. (Note that this does not automatically give us a high evenness value since we need a significant number of each species in order for an area to have high </w:t>
      </w:r>
      <w:r w:rsidR="009D4356">
        <w:rPr>
          <w:rFonts w:eastAsiaTheme="minorEastAsia"/>
        </w:rPr>
        <w:t>evenness</w:t>
      </w:r>
      <w:r w:rsidR="00797805">
        <w:rPr>
          <w:rFonts w:eastAsiaTheme="minorEastAsia"/>
        </w:rPr>
        <w:t>.)</w:t>
      </w:r>
    </w:p>
    <w:p w:rsidR="00797805" w:rsidRPr="00797805" w:rsidRDefault="00797805" w:rsidP="006D2AD1">
      <w:pPr>
        <w:rPr>
          <w:rFonts w:eastAsiaTheme="minorEastAsia"/>
        </w:rPr>
      </w:pPr>
      <w:r>
        <w:rPr>
          <w:rFonts w:eastAsiaTheme="minorEastAsia"/>
        </w:rPr>
        <w:t>Implication of this assumption:</w:t>
      </w:r>
    </w:p>
    <w:p w:rsidR="00810922" w:rsidRDefault="00810922" w:rsidP="006D2AD1">
      <w:pPr>
        <w:rPr>
          <w:rFonts w:eastAsiaTheme="minorEastAsia"/>
        </w:rPr>
      </w:pPr>
    </w:p>
    <w:p w:rsidR="00797805" w:rsidRDefault="00797805" w:rsidP="006D2AD1">
      <w:pPr>
        <w:rPr>
          <w:rFonts w:eastAsiaTheme="minorEastAsia"/>
        </w:rPr>
      </w:pPr>
    </w:p>
    <w:p w:rsidR="00797805" w:rsidRDefault="00797805" w:rsidP="006D2AD1">
      <w:pPr>
        <w:rPr>
          <w:rFonts w:eastAsiaTheme="minorEastAsia"/>
        </w:rPr>
      </w:pPr>
    </w:p>
    <w:p w:rsidR="00797805" w:rsidRDefault="00797805" w:rsidP="006D2AD1">
      <w:pPr>
        <w:rPr>
          <w:rFonts w:eastAsiaTheme="minorEastAsia"/>
        </w:rPr>
      </w:pPr>
      <w:r>
        <w:rPr>
          <w:rFonts w:eastAsiaTheme="minorEastAsia"/>
        </w:rPr>
        <w:t>Since we are interested in the individual impact of evenness and richness, what we really want to do is consider the following limits:</w:t>
      </w:r>
    </w:p>
    <w:p w:rsidR="00797805" w:rsidRDefault="00797805" w:rsidP="006D2AD1">
      <w:pPr>
        <w:rPr>
          <w:rFonts w:eastAsiaTheme="minorEastAsia"/>
        </w:rPr>
      </w:pPr>
    </w:p>
    <w:p w:rsidR="00797805" w:rsidRDefault="00797805" w:rsidP="006D2AD1">
      <w:pPr>
        <w:rPr>
          <w:rFonts w:eastAsiaTheme="minorEastAsia"/>
        </w:rPr>
      </w:pPr>
    </w:p>
    <w:p w:rsidR="00797805" w:rsidRDefault="00797805" w:rsidP="006D2AD1">
      <w:pPr>
        <w:rPr>
          <w:rFonts w:eastAsiaTheme="minorEastAsia"/>
        </w:rPr>
      </w:pPr>
    </w:p>
    <w:p w:rsidR="00797805" w:rsidRDefault="00797805" w:rsidP="006D2AD1">
      <w:pPr>
        <w:rPr>
          <w:rFonts w:eastAsiaTheme="minorEastAsia"/>
        </w:rPr>
      </w:pPr>
    </w:p>
    <w:p w:rsidR="00797805" w:rsidRDefault="00797805" w:rsidP="006D2AD1">
      <w:pPr>
        <w:rPr>
          <w:rFonts w:eastAsiaTheme="minorEastAsia"/>
        </w:rPr>
      </w:pPr>
      <w:r>
        <w:rPr>
          <w:rFonts w:eastAsiaTheme="minorEastAsia"/>
        </w:rPr>
        <w:t xml:space="preserve">Before we take any limits we need use the previous implication to some simplification on the </w:t>
      </w:r>
      <w:proofErr w:type="gramStart"/>
      <w:r>
        <w:rPr>
          <w:rFonts w:eastAsiaTheme="minorEastAsia"/>
        </w:rPr>
        <w:t xml:space="preserve">function </w:t>
      </w:r>
      <w:proofErr w:type="gramEnd"/>
      <m:oMath>
        <m:r>
          <w:rPr>
            <w:rFonts w:ascii="Cambria Math" w:eastAsiaTheme="minorEastAsia" w:hAnsi="Cambria Math"/>
          </w:rPr>
          <m:t>D</m:t>
        </m:r>
      </m:oMath>
      <w:r>
        <w:rPr>
          <w:rFonts w:eastAsiaTheme="minorEastAsia"/>
        </w:rPr>
        <w:t>:</w:t>
      </w:r>
    </w:p>
    <w:p w:rsidR="00797805" w:rsidRDefault="00797805" w:rsidP="006D2AD1">
      <w:pPr>
        <w:rPr>
          <w:rFonts w:eastAsiaTheme="minorEastAsia"/>
        </w:rPr>
      </w:pPr>
    </w:p>
    <w:p w:rsidR="00797805" w:rsidRDefault="00797805" w:rsidP="006D2AD1">
      <w:pPr>
        <w:rPr>
          <w:rFonts w:eastAsiaTheme="minorEastAsia"/>
        </w:rPr>
      </w:pPr>
    </w:p>
    <w:p w:rsidR="00797805" w:rsidRDefault="00797805" w:rsidP="006D2AD1">
      <w:pPr>
        <w:rPr>
          <w:rFonts w:eastAsiaTheme="minorEastAsia"/>
        </w:rPr>
      </w:pPr>
    </w:p>
    <w:p w:rsidR="00797805" w:rsidRDefault="00797805" w:rsidP="006D2AD1">
      <w:pPr>
        <w:rPr>
          <w:rFonts w:eastAsiaTheme="minorEastAsia"/>
        </w:rPr>
      </w:pPr>
    </w:p>
    <w:p w:rsidR="00797805" w:rsidRDefault="00797805" w:rsidP="006D2AD1">
      <w:pPr>
        <w:rPr>
          <w:rFonts w:eastAsiaTheme="minorEastAsia"/>
        </w:rPr>
      </w:pPr>
    </w:p>
    <w:p w:rsidR="00797805" w:rsidRDefault="00797805" w:rsidP="006D2AD1">
      <w:pPr>
        <w:rPr>
          <w:rFonts w:eastAsiaTheme="minorEastAsia"/>
        </w:rPr>
      </w:pPr>
    </w:p>
    <w:p w:rsidR="00797805" w:rsidRDefault="00797805" w:rsidP="006D2AD1">
      <w:pPr>
        <w:rPr>
          <w:rFonts w:eastAsiaTheme="minorEastAsia"/>
        </w:rPr>
      </w:pPr>
    </w:p>
    <w:p w:rsidR="00797805" w:rsidRDefault="00797805" w:rsidP="006D2AD1">
      <w:pPr>
        <w:rPr>
          <w:rFonts w:eastAsiaTheme="minorEastAsia"/>
        </w:rPr>
      </w:pPr>
    </w:p>
    <w:p w:rsidR="00797805" w:rsidRDefault="00797805" w:rsidP="006D2AD1">
      <w:pPr>
        <w:rPr>
          <w:rFonts w:eastAsiaTheme="minorEastAsia"/>
        </w:rPr>
      </w:pPr>
    </w:p>
    <w:p w:rsidR="00797805" w:rsidRDefault="00797805" w:rsidP="006D2AD1">
      <w:pPr>
        <w:rPr>
          <w:rFonts w:eastAsiaTheme="minorEastAsia"/>
        </w:rPr>
      </w:pPr>
    </w:p>
    <w:p w:rsidR="00797805" w:rsidRDefault="00797805" w:rsidP="006D2AD1">
      <w:pPr>
        <w:rPr>
          <w:rFonts w:eastAsiaTheme="minorEastAsia"/>
        </w:rPr>
      </w:pPr>
    </w:p>
    <w:p w:rsidR="00797805" w:rsidRDefault="00797805" w:rsidP="006D2AD1">
      <w:pPr>
        <w:rPr>
          <w:rFonts w:eastAsiaTheme="minorEastAsia"/>
        </w:rPr>
      </w:pPr>
    </w:p>
    <w:p w:rsidR="00797805" w:rsidRDefault="00797805" w:rsidP="006D2AD1">
      <w:pPr>
        <w:rPr>
          <w:rFonts w:eastAsiaTheme="minorEastAsia"/>
        </w:rPr>
      </w:pPr>
    </w:p>
    <w:p w:rsidR="008F00C1" w:rsidRDefault="008F00C1" w:rsidP="006D2AD1">
      <w:pPr>
        <w:rPr>
          <w:rFonts w:eastAsiaTheme="minorEastAsia"/>
        </w:rPr>
      </w:pPr>
    </w:p>
    <w:p w:rsidR="008F00C1" w:rsidRDefault="008F00C1" w:rsidP="006D2AD1">
      <w:pPr>
        <w:rPr>
          <w:rFonts w:eastAsiaTheme="minorEastAsia"/>
        </w:rPr>
      </w:pPr>
    </w:p>
    <w:p w:rsidR="00797805" w:rsidRDefault="00797805" w:rsidP="006D2AD1">
      <w:pPr>
        <w:rPr>
          <w:rFonts w:eastAsiaTheme="minorEastAsia"/>
        </w:rPr>
      </w:pPr>
      <w:r>
        <w:rPr>
          <w:rFonts w:eastAsiaTheme="minorEastAsia"/>
        </w:rPr>
        <w:lastRenderedPageBreak/>
        <w:t>Now that we have a form of</w:t>
      </w:r>
      <w:r w:rsidR="008F00C1">
        <w:rPr>
          <w:rFonts w:eastAsiaTheme="minorEastAsia"/>
        </w:rPr>
        <w:t xml:space="preserve"> </w:t>
      </w:r>
      <m:oMath>
        <m:r>
          <w:rPr>
            <w:rFonts w:ascii="Cambria Math" w:eastAsiaTheme="minorEastAsia" w:hAnsi="Cambria Math"/>
          </w:rPr>
          <m:t>D</m:t>
        </m:r>
      </m:oMath>
      <w:r w:rsidR="008F00C1">
        <w:rPr>
          <w:rFonts w:eastAsiaTheme="minorEastAsia"/>
        </w:rPr>
        <w:t xml:space="preserve"> we can work with, you should be able to </w:t>
      </w:r>
      <w:r w:rsidR="0056714B">
        <w:rPr>
          <w:rFonts w:eastAsiaTheme="minorEastAsia"/>
        </w:rPr>
        <w:t>answer the following two questions by hand via calculating</w:t>
      </w:r>
      <w:r w:rsidR="008F00C1">
        <w:rPr>
          <w:rFonts w:eastAsiaTheme="minorEastAsia"/>
        </w:rPr>
        <w:t xml:space="preserve"> the limits in question using some of the techniques/properties we have previously discussed.</w:t>
      </w:r>
    </w:p>
    <w:p w:rsidR="005A6D42" w:rsidRPr="00724BEC" w:rsidRDefault="005A6D42" w:rsidP="00724BEC">
      <w:pPr>
        <w:pStyle w:val="ListParagraph"/>
        <w:numPr>
          <w:ilvl w:val="0"/>
          <w:numId w:val="1"/>
        </w:numPr>
        <w:rPr>
          <w:rFonts w:eastAsiaTheme="minorEastAsia"/>
        </w:rPr>
      </w:pPr>
      <w:r>
        <w:rPr>
          <w:rFonts w:eastAsiaTheme="minorEastAsia"/>
        </w:rPr>
        <w:t>What happens to</w:t>
      </w:r>
      <w:r w:rsidR="0056714B">
        <w:rPr>
          <w:rFonts w:eastAsiaTheme="minorEastAsia"/>
        </w:rPr>
        <w:t xml:space="preserve"> </w:t>
      </w:r>
      <m:oMath>
        <m:r>
          <w:rPr>
            <w:rFonts w:ascii="Cambria Math" w:eastAsiaTheme="minorEastAsia" w:hAnsi="Cambria Math"/>
          </w:rPr>
          <m:t>SID</m:t>
        </m:r>
      </m:oMath>
      <w:r>
        <w:rPr>
          <w:rFonts w:eastAsiaTheme="minorEastAsia"/>
        </w:rPr>
        <w:t xml:space="preserve"> </w:t>
      </w:r>
      <w:r w:rsidR="0056714B">
        <w:rPr>
          <w:rFonts w:eastAsiaTheme="minorEastAsia"/>
        </w:rPr>
        <w:t xml:space="preserve"> as </w:t>
      </w:r>
      <m:oMath>
        <m:r>
          <w:rPr>
            <w:rFonts w:ascii="Cambria Math" w:eastAsiaTheme="minorEastAsia" w:hAnsi="Cambria Math"/>
          </w:rPr>
          <m:t>n</m:t>
        </m:r>
      </m:oMath>
      <w:r w:rsidR="0056714B">
        <w:rPr>
          <w:rFonts w:eastAsiaTheme="minorEastAsia"/>
        </w:rPr>
        <w:t xml:space="preserve"> gets large, keeping </w:t>
      </w:r>
      <m:oMath>
        <m:r>
          <w:rPr>
            <w:rFonts w:ascii="Cambria Math" w:eastAsiaTheme="minorEastAsia" w:hAnsi="Cambria Math"/>
          </w:rPr>
          <m:t>S</m:t>
        </m:r>
      </m:oMath>
      <w:r w:rsidR="0056714B">
        <w:rPr>
          <w:rFonts w:eastAsiaTheme="minorEastAsia"/>
        </w:rPr>
        <w:t xml:space="preserve"> fixed? </w:t>
      </w:r>
      <w:r>
        <w:rPr>
          <w:rFonts w:eastAsiaTheme="minorEastAsia"/>
        </w:rPr>
        <w:t>(</w:t>
      </w:r>
      <w:r w:rsidR="0056714B">
        <w:rPr>
          <w:rFonts w:eastAsiaTheme="minorEastAsia"/>
        </w:rPr>
        <w:t>Here we see the influence of evenness</w:t>
      </w:r>
      <w:r>
        <w:rPr>
          <w:rFonts w:eastAsiaTheme="minorEastAsia"/>
        </w:rPr>
        <w:t>)</w:t>
      </w:r>
    </w:p>
    <w:p w:rsidR="005A6D42" w:rsidRDefault="005A6D42" w:rsidP="005A6D42">
      <w:pPr>
        <w:pStyle w:val="ListParagraph"/>
        <w:rPr>
          <w:rFonts w:eastAsiaTheme="minorEastAsia"/>
        </w:rPr>
      </w:pPr>
    </w:p>
    <w:p w:rsidR="005A6D42" w:rsidRPr="00724BEC" w:rsidRDefault="005A6D42" w:rsidP="005A6D42">
      <w:pPr>
        <w:pStyle w:val="ListParagraph"/>
        <w:numPr>
          <w:ilvl w:val="0"/>
          <w:numId w:val="1"/>
        </w:numPr>
        <w:rPr>
          <w:rFonts w:eastAsiaTheme="minorEastAsia"/>
        </w:rPr>
      </w:pPr>
      <w:r>
        <w:rPr>
          <w:rFonts w:eastAsiaTheme="minorEastAsia"/>
        </w:rPr>
        <w:t xml:space="preserve">What happens to </w:t>
      </w:r>
      <m:oMath>
        <m:r>
          <w:rPr>
            <w:rFonts w:ascii="Cambria Math" w:eastAsiaTheme="minorEastAsia" w:hAnsi="Cambria Math"/>
          </w:rPr>
          <m:t>SID</m:t>
        </m:r>
      </m:oMath>
      <w:r>
        <w:rPr>
          <w:rFonts w:eastAsiaTheme="minorEastAsia"/>
        </w:rPr>
        <w:t xml:space="preserve"> as </w:t>
      </w:r>
      <m:oMath>
        <m:r>
          <w:rPr>
            <w:rFonts w:ascii="Cambria Math" w:eastAsiaTheme="minorEastAsia" w:hAnsi="Cambria Math"/>
          </w:rPr>
          <m:t>S</m:t>
        </m:r>
      </m:oMath>
      <w:r>
        <w:rPr>
          <w:rFonts w:eastAsiaTheme="minorEastAsia"/>
        </w:rPr>
        <w:t xml:space="preserve"> gets large, keeping </w:t>
      </w:r>
      <m:oMath>
        <m:r>
          <w:rPr>
            <w:rFonts w:ascii="Cambria Math" w:eastAsiaTheme="minorEastAsia" w:hAnsi="Cambria Math"/>
          </w:rPr>
          <m:t>n</m:t>
        </m:r>
      </m:oMath>
      <w:r>
        <w:rPr>
          <w:rFonts w:eastAsiaTheme="minorEastAsia"/>
        </w:rPr>
        <w:t xml:space="preserve"> fixed? (Here we see the influence of richness)</w:t>
      </w:r>
    </w:p>
    <w:p w:rsidR="005A6D42" w:rsidRPr="005A6D42" w:rsidRDefault="005A6D42" w:rsidP="005A6D42">
      <w:pPr>
        <w:rPr>
          <w:rFonts w:eastAsiaTheme="minorEastAsia"/>
        </w:rPr>
      </w:pPr>
    </w:p>
    <w:p w:rsidR="005A6D42" w:rsidRDefault="005A6D42" w:rsidP="0056714B">
      <w:pPr>
        <w:pStyle w:val="ListParagraph"/>
        <w:numPr>
          <w:ilvl w:val="0"/>
          <w:numId w:val="1"/>
        </w:numPr>
        <w:rPr>
          <w:rFonts w:eastAsiaTheme="minorEastAsia"/>
        </w:rPr>
      </w:pPr>
      <w:r>
        <w:rPr>
          <w:rFonts w:eastAsiaTheme="minorEastAsia"/>
        </w:rPr>
        <w:t xml:space="preserve">Considering the previous two questions, which factor - evenness or richness – can bring </w:t>
      </w:r>
      <m:oMath>
        <m:r>
          <w:rPr>
            <w:rFonts w:ascii="Cambria Math" w:eastAsiaTheme="minorEastAsia" w:hAnsi="Cambria Math"/>
          </w:rPr>
          <m:t>SID</m:t>
        </m:r>
      </m:oMath>
      <w:r>
        <w:rPr>
          <w:rFonts w:eastAsiaTheme="minorEastAsia"/>
        </w:rPr>
        <w:t xml:space="preserve"> closer to 1?</w:t>
      </w:r>
      <w:r w:rsidR="00D37D06">
        <w:rPr>
          <w:rFonts w:eastAsiaTheme="minorEastAsia"/>
        </w:rPr>
        <w:t xml:space="preserve"> Does this make sense considering the definition of biodiversity? Explain/discuss… </w:t>
      </w:r>
    </w:p>
    <w:p w:rsidR="005A6D42" w:rsidRPr="005A6D42" w:rsidRDefault="005A6D42" w:rsidP="005A6D42">
      <w:pPr>
        <w:rPr>
          <w:rFonts w:eastAsiaTheme="minorEastAsia"/>
        </w:rPr>
      </w:pPr>
    </w:p>
    <w:p w:rsidR="005A6D42" w:rsidRDefault="005A6D42" w:rsidP="006D2AD1">
      <w:pPr>
        <w:rPr>
          <w:rFonts w:eastAsiaTheme="minorEastAsia"/>
        </w:rPr>
      </w:pPr>
    </w:p>
    <w:p w:rsidR="00724BEC" w:rsidRDefault="00724BEC" w:rsidP="006D2AD1">
      <w:pPr>
        <w:rPr>
          <w:rFonts w:eastAsiaTheme="minorEastAsia"/>
        </w:rPr>
      </w:pPr>
    </w:p>
    <w:p w:rsidR="00026673" w:rsidRDefault="00953F65" w:rsidP="006D2AD1">
      <w:pPr>
        <w:rPr>
          <w:rFonts w:eastAsiaTheme="minorEastAsia"/>
        </w:rPr>
      </w:pPr>
      <w:proofErr w:type="spellStart"/>
      <w:proofErr w:type="gramStart"/>
      <w:r>
        <w:rPr>
          <w:rFonts w:eastAsiaTheme="minorEastAsia"/>
        </w:rPr>
        <w:t>Id</w:t>
      </w:r>
      <w:proofErr w:type="spellEnd"/>
      <w:r>
        <w:rPr>
          <w:rFonts w:eastAsiaTheme="minorEastAsia"/>
        </w:rPr>
        <w:t xml:space="preserve"> like you to calculate 4 and 5</w:t>
      </w:r>
      <w:bookmarkStart w:id="0" w:name="_GoBack"/>
      <w:bookmarkEnd w:id="0"/>
      <w:r w:rsidR="00570668">
        <w:rPr>
          <w:rFonts w:eastAsiaTheme="minorEastAsia"/>
        </w:rPr>
        <w:t xml:space="preserve"> by hand</w:t>
      </w:r>
      <w:r w:rsidR="00724BEC">
        <w:rPr>
          <w:rFonts w:eastAsiaTheme="minorEastAsia"/>
        </w:rPr>
        <w:t xml:space="preserve"> as part of a homework assignment</w:t>
      </w:r>
      <w:r w:rsidR="00570668">
        <w:rPr>
          <w:rFonts w:eastAsiaTheme="minorEastAsia"/>
        </w:rPr>
        <w:t xml:space="preserve"> and then use MATLAB to verify your results two ways.</w:t>
      </w:r>
      <w:proofErr w:type="gramEnd"/>
      <w:r w:rsidR="00570668">
        <w:rPr>
          <w:rFonts w:eastAsiaTheme="minorEastAsia"/>
        </w:rPr>
        <w:t xml:space="preserve"> The first method will be to simulate the two limits and the second way will</w:t>
      </w:r>
      <w:r w:rsidR="00026673">
        <w:rPr>
          <w:rFonts w:eastAsiaTheme="minorEastAsia"/>
        </w:rPr>
        <w:t xml:space="preserve"> be</w:t>
      </w:r>
      <w:r w:rsidR="00570668">
        <w:rPr>
          <w:rFonts w:eastAsiaTheme="minorEastAsia"/>
        </w:rPr>
        <w:t xml:space="preserve"> to graph </w:t>
      </w:r>
      <w:r w:rsidR="00026673">
        <w:rPr>
          <w:rFonts w:eastAsiaTheme="minorEastAsia"/>
        </w:rPr>
        <w:t>the function for large values.</w:t>
      </w:r>
    </w:p>
    <w:p w:rsidR="00026673" w:rsidRDefault="00026673" w:rsidP="006D2AD1">
      <w:pPr>
        <w:rPr>
          <w:rFonts w:eastAsiaTheme="minorEastAsia"/>
        </w:rPr>
      </w:pPr>
      <w:r>
        <w:rPr>
          <w:rFonts w:eastAsiaTheme="minorEastAsia"/>
        </w:rPr>
        <w:t xml:space="preserve">I will illustrate how to do this by completing the same problem but for a different function. </w:t>
      </w:r>
    </w:p>
    <w:p w:rsidR="00026673" w:rsidRDefault="00026673" w:rsidP="006D2AD1">
      <w:pPr>
        <w:rPr>
          <w:rFonts w:eastAsiaTheme="minorEastAsia"/>
          <w:b/>
          <w:u w:val="single"/>
        </w:rPr>
      </w:pPr>
      <w:r>
        <w:rPr>
          <w:rFonts w:eastAsiaTheme="minorEastAsia"/>
          <w:b/>
          <w:u w:val="single"/>
        </w:rPr>
        <w:t xml:space="preserve">NOTE: in each step you need to fix a number before taking the limit. That is, you need to first fix </w:t>
      </w:r>
      <m:oMath>
        <m:r>
          <m:rPr>
            <m:sty m:val="bi"/>
          </m:rPr>
          <w:rPr>
            <w:rFonts w:ascii="Cambria Math" w:eastAsiaTheme="minorEastAsia" w:hAnsi="Cambria Math"/>
            <w:u w:val="single"/>
          </w:rPr>
          <m:t>n</m:t>
        </m:r>
      </m:oMath>
      <w:r>
        <w:rPr>
          <w:rFonts w:eastAsiaTheme="minorEastAsia"/>
          <w:b/>
          <w:u w:val="single"/>
        </w:rPr>
        <w:t xml:space="preserve"> and then let </w:t>
      </w:r>
      <m:oMath>
        <m:r>
          <m:rPr>
            <m:sty m:val="bi"/>
          </m:rPr>
          <w:rPr>
            <w:rFonts w:ascii="Cambria Math" w:eastAsiaTheme="minorEastAsia" w:hAnsi="Cambria Math"/>
            <w:u w:val="single"/>
          </w:rPr>
          <m:t>S→∞</m:t>
        </m:r>
      </m:oMath>
      <w:r>
        <w:rPr>
          <w:rFonts w:eastAsiaTheme="minorEastAsia"/>
          <w:b/>
          <w:u w:val="single"/>
        </w:rPr>
        <w:t xml:space="preserve"> and in then you need to fix </w:t>
      </w:r>
      <m:oMath>
        <m:r>
          <m:rPr>
            <m:sty m:val="bi"/>
          </m:rPr>
          <w:rPr>
            <w:rFonts w:ascii="Cambria Math" w:eastAsiaTheme="minorEastAsia" w:hAnsi="Cambria Math"/>
            <w:u w:val="single"/>
          </w:rPr>
          <m:t>S</m:t>
        </m:r>
      </m:oMath>
      <w:r>
        <w:rPr>
          <w:rFonts w:eastAsiaTheme="minorEastAsia"/>
          <w:b/>
          <w:u w:val="single"/>
        </w:rPr>
        <w:t xml:space="preserve"> and </w:t>
      </w:r>
      <w:proofErr w:type="gramStart"/>
      <w:r>
        <w:rPr>
          <w:rFonts w:eastAsiaTheme="minorEastAsia"/>
          <w:b/>
          <w:u w:val="single"/>
        </w:rPr>
        <w:t xml:space="preserve">let </w:t>
      </w:r>
      <w:proofErr w:type="gramEnd"/>
      <m:oMath>
        <m:r>
          <m:rPr>
            <m:sty m:val="bi"/>
          </m:rPr>
          <w:rPr>
            <w:rFonts w:ascii="Cambria Math" w:eastAsiaTheme="minorEastAsia" w:hAnsi="Cambria Math"/>
            <w:u w:val="single"/>
          </w:rPr>
          <m:t>n→∞</m:t>
        </m:r>
      </m:oMath>
      <w:r>
        <w:rPr>
          <w:rFonts w:eastAsiaTheme="minorEastAsia"/>
          <w:b/>
          <w:u w:val="single"/>
        </w:rPr>
        <w:t>. To ensure everyone is doing their own work, when you fix a number let the number be the combination of your birthday.</w:t>
      </w:r>
    </w:p>
    <w:p w:rsidR="00026673" w:rsidRPr="00026673" w:rsidRDefault="00026673" w:rsidP="006D2AD1">
      <w:pPr>
        <w:rPr>
          <w:rFonts w:eastAsiaTheme="minorEastAsia"/>
          <w:b/>
          <w:u w:val="single"/>
        </w:rPr>
      </w:pPr>
      <w:r>
        <w:rPr>
          <w:rFonts w:eastAsiaTheme="minorEastAsia"/>
          <w:b/>
          <w:u w:val="single"/>
        </w:rPr>
        <w:t>For example: my birthday is June 2</w:t>
      </w:r>
      <w:r w:rsidRPr="00026673">
        <w:rPr>
          <w:rFonts w:eastAsiaTheme="minorEastAsia"/>
          <w:b/>
          <w:u w:val="single"/>
          <w:vertAlign w:val="superscript"/>
        </w:rPr>
        <w:t>nd</w:t>
      </w:r>
      <w:r>
        <w:rPr>
          <w:rFonts w:eastAsiaTheme="minorEastAsia"/>
          <w:b/>
          <w:u w:val="single"/>
        </w:rPr>
        <w:t xml:space="preserve"> 1986. This can be written as 06/02/86. Thus, when fixing </w:t>
      </w:r>
      <m:oMath>
        <m:r>
          <m:rPr>
            <m:sty m:val="bi"/>
          </m:rPr>
          <w:rPr>
            <w:rFonts w:ascii="Cambria Math" w:eastAsiaTheme="minorEastAsia" w:hAnsi="Cambria Math"/>
            <w:u w:val="single"/>
          </w:rPr>
          <m:t>n</m:t>
        </m:r>
      </m:oMath>
      <w:r>
        <w:rPr>
          <w:rFonts w:eastAsiaTheme="minorEastAsia"/>
          <w:b/>
          <w:u w:val="single"/>
        </w:rPr>
        <w:t xml:space="preserve"> </w:t>
      </w:r>
      <w:proofErr w:type="gramStart"/>
      <w:r>
        <w:rPr>
          <w:rFonts w:eastAsiaTheme="minorEastAsia"/>
          <w:b/>
          <w:u w:val="single"/>
        </w:rPr>
        <w:t xml:space="preserve">or </w:t>
      </w:r>
      <w:proofErr w:type="gramEnd"/>
      <m:oMath>
        <m:r>
          <m:rPr>
            <m:sty m:val="bi"/>
          </m:rPr>
          <w:rPr>
            <w:rFonts w:ascii="Cambria Math" w:eastAsiaTheme="minorEastAsia" w:hAnsi="Cambria Math"/>
            <w:u w:val="single"/>
          </w:rPr>
          <m:t>S</m:t>
        </m:r>
      </m:oMath>
      <w:r>
        <w:rPr>
          <w:rFonts w:eastAsiaTheme="minorEastAsia"/>
          <w:b/>
          <w:u w:val="single"/>
        </w:rPr>
        <w:t xml:space="preserve">, I will let them equal </w:t>
      </w:r>
      <m:oMath>
        <m:r>
          <m:rPr>
            <m:sty m:val="bi"/>
          </m:rPr>
          <w:rPr>
            <w:rFonts w:ascii="Cambria Math" w:eastAsiaTheme="minorEastAsia" w:hAnsi="Cambria Math"/>
            <w:u w:val="single"/>
          </w:rPr>
          <m:t>060286=60,286</m:t>
        </m:r>
      </m:oMath>
      <w:r>
        <w:rPr>
          <w:rFonts w:eastAsiaTheme="minorEastAsia"/>
          <w:b/>
          <w:u w:val="single"/>
        </w:rPr>
        <w:t>.</w:t>
      </w:r>
    </w:p>
    <w:p w:rsidR="00EB175E" w:rsidRDefault="00EB175E" w:rsidP="006D2AD1">
      <w:pPr>
        <w:rPr>
          <w:rFonts w:eastAsiaTheme="minorEastAsia"/>
        </w:rPr>
      </w:pPr>
    </w:p>
    <w:p w:rsidR="006F624F" w:rsidRDefault="006F624F" w:rsidP="006D2AD1">
      <w:pPr>
        <w:rPr>
          <w:rFonts w:eastAsiaTheme="minorEastAsia"/>
        </w:rPr>
      </w:pPr>
    </w:p>
    <w:p w:rsidR="006F624F" w:rsidRDefault="006F624F" w:rsidP="006D2AD1">
      <w:pPr>
        <w:rPr>
          <w:rFonts w:eastAsiaTheme="minorEastAsia"/>
        </w:rPr>
      </w:pPr>
    </w:p>
    <w:p w:rsidR="006F624F" w:rsidRDefault="006F624F" w:rsidP="006D2AD1">
      <w:pPr>
        <w:rPr>
          <w:rFonts w:eastAsiaTheme="minorEastAsia"/>
        </w:rPr>
      </w:pPr>
    </w:p>
    <w:p w:rsidR="006F624F" w:rsidRDefault="006F624F" w:rsidP="006D2AD1">
      <w:pPr>
        <w:rPr>
          <w:rFonts w:eastAsiaTheme="minorEastAsia"/>
        </w:rPr>
      </w:pPr>
    </w:p>
    <w:p w:rsidR="006F624F" w:rsidRDefault="006F624F" w:rsidP="006D2AD1">
      <w:pPr>
        <w:rPr>
          <w:rFonts w:eastAsiaTheme="minorEastAsia"/>
        </w:rPr>
      </w:pPr>
    </w:p>
    <w:p w:rsidR="006F624F" w:rsidRDefault="006F624F" w:rsidP="006D2AD1">
      <w:pPr>
        <w:rPr>
          <w:noProof/>
        </w:rPr>
      </w:pPr>
      <w:r>
        <w:rPr>
          <w:noProof/>
        </w:rPr>
        <w:lastRenderedPageBreak/>
        <w:drawing>
          <wp:inline distT="0" distB="0" distL="0" distR="0" wp14:anchorId="03503BFB" wp14:editId="2C58A804">
            <wp:extent cx="5943600" cy="44367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436745"/>
                    </a:xfrm>
                    <a:prstGeom prst="rect">
                      <a:avLst/>
                    </a:prstGeom>
                  </pic:spPr>
                </pic:pic>
              </a:graphicData>
            </a:graphic>
          </wp:inline>
        </w:drawing>
      </w:r>
      <w:r w:rsidRPr="006F624F">
        <w:rPr>
          <w:noProof/>
        </w:rPr>
        <w:t xml:space="preserve"> </w:t>
      </w:r>
    </w:p>
    <w:p w:rsidR="00E61057" w:rsidRDefault="006F624F" w:rsidP="006D2AD1">
      <w:pPr>
        <w:rPr>
          <w:rFonts w:eastAsiaTheme="minorEastAsia"/>
        </w:rPr>
      </w:pPr>
      <w:r>
        <w:rPr>
          <w:noProof/>
        </w:rPr>
        <w:drawing>
          <wp:inline distT="0" distB="0" distL="0" distR="0" wp14:anchorId="26FC7312" wp14:editId="06CF1720">
            <wp:extent cx="60198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32341" cy="916305"/>
                    </a:xfrm>
                    <a:prstGeom prst="rect">
                      <a:avLst/>
                    </a:prstGeom>
                  </pic:spPr>
                </pic:pic>
              </a:graphicData>
            </a:graphic>
          </wp:inline>
        </w:drawing>
      </w:r>
    </w:p>
    <w:p w:rsidR="00B66C94" w:rsidRDefault="00B66C94" w:rsidP="006D2AD1">
      <w:pPr>
        <w:rPr>
          <w:rFonts w:eastAsiaTheme="minorEastAsia"/>
        </w:rPr>
      </w:pPr>
    </w:p>
    <w:p w:rsidR="00B66C94" w:rsidRDefault="00801927" w:rsidP="006D2AD1">
      <w:pPr>
        <w:rPr>
          <w:rFonts w:eastAsiaTheme="minorEastAsia"/>
        </w:rPr>
      </w:pPr>
      <w:r>
        <w:rPr>
          <w:noProof/>
        </w:rPr>
        <w:drawing>
          <wp:inline distT="0" distB="0" distL="0" distR="0" wp14:anchorId="42652128" wp14:editId="2828FF47">
            <wp:extent cx="5943600" cy="2522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522220"/>
                    </a:xfrm>
                    <a:prstGeom prst="rect">
                      <a:avLst/>
                    </a:prstGeom>
                  </pic:spPr>
                </pic:pic>
              </a:graphicData>
            </a:graphic>
          </wp:inline>
        </w:drawing>
      </w:r>
    </w:p>
    <w:p w:rsidR="00B66C94" w:rsidRDefault="00B66C94" w:rsidP="006D2AD1">
      <w:pPr>
        <w:rPr>
          <w:rFonts w:eastAsiaTheme="minorEastAsia"/>
        </w:rPr>
      </w:pPr>
    </w:p>
    <w:p w:rsidR="00B66C94" w:rsidRDefault="00B66C94" w:rsidP="006D2AD1">
      <w:pPr>
        <w:rPr>
          <w:rFonts w:eastAsiaTheme="minorEastAsia"/>
        </w:rPr>
      </w:pPr>
    </w:p>
    <w:p w:rsidR="00B66C94" w:rsidRDefault="00E61057" w:rsidP="006D2AD1">
      <w:pPr>
        <w:rPr>
          <w:rFonts w:eastAsiaTheme="minorEastAsia"/>
        </w:rPr>
      </w:pPr>
      <w:r>
        <w:rPr>
          <w:noProof/>
        </w:rPr>
        <w:drawing>
          <wp:inline distT="0" distB="0" distL="0" distR="0" wp14:anchorId="1E3E8771" wp14:editId="7DC2308F">
            <wp:extent cx="3190875" cy="283016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93840" cy="2832797"/>
                    </a:xfrm>
                    <a:prstGeom prst="rect">
                      <a:avLst/>
                    </a:prstGeom>
                  </pic:spPr>
                </pic:pic>
              </a:graphicData>
            </a:graphic>
          </wp:inline>
        </w:drawing>
      </w:r>
    </w:p>
    <w:p w:rsidR="00B66C94" w:rsidRDefault="00B66C94" w:rsidP="006D2AD1">
      <w:pPr>
        <w:rPr>
          <w:rFonts w:eastAsiaTheme="minorEastAsia"/>
        </w:rPr>
      </w:pPr>
    </w:p>
    <w:p w:rsidR="00B66C94" w:rsidRDefault="00B66C94" w:rsidP="006D2AD1">
      <w:pPr>
        <w:rPr>
          <w:rFonts w:eastAsiaTheme="minorEastAsia"/>
        </w:rPr>
      </w:pPr>
    </w:p>
    <w:p w:rsidR="00B66C94" w:rsidRDefault="003E44F2" w:rsidP="006D2AD1">
      <w:pPr>
        <w:rPr>
          <w:rFonts w:eastAsiaTheme="minorEastAsia"/>
          <w:b/>
          <w:u w:val="single"/>
        </w:rPr>
      </w:pPr>
      <w:r>
        <w:rPr>
          <w:rFonts w:eastAsiaTheme="minorEastAsia"/>
          <w:b/>
          <w:u w:val="single"/>
        </w:rPr>
        <w:t>S</w:t>
      </w:r>
      <w:r w:rsidR="00B66C94">
        <w:rPr>
          <w:rFonts w:eastAsiaTheme="minorEastAsia"/>
          <w:b/>
          <w:u w:val="single"/>
        </w:rPr>
        <w:t>equence of events:</w:t>
      </w:r>
    </w:p>
    <w:p w:rsidR="00B66C94" w:rsidRDefault="00245C04" w:rsidP="00B66C94">
      <w:pPr>
        <w:pStyle w:val="ListParagraph"/>
        <w:numPr>
          <w:ilvl w:val="0"/>
          <w:numId w:val="2"/>
        </w:numPr>
        <w:rPr>
          <w:rFonts w:eastAsiaTheme="minorEastAsia"/>
        </w:rPr>
      </w:pPr>
      <w:r>
        <w:rPr>
          <w:rFonts w:eastAsiaTheme="minorEastAsia"/>
        </w:rPr>
        <w:t>Answer questions 1-3</w:t>
      </w:r>
    </w:p>
    <w:p w:rsidR="00B66C94" w:rsidRDefault="00B66C94" w:rsidP="00B66C94">
      <w:pPr>
        <w:pStyle w:val="ListParagraph"/>
        <w:numPr>
          <w:ilvl w:val="0"/>
          <w:numId w:val="2"/>
        </w:numPr>
        <w:rPr>
          <w:rFonts w:eastAsiaTheme="minorEastAsia"/>
        </w:rPr>
      </w:pPr>
      <w:r>
        <w:rPr>
          <w:rFonts w:eastAsiaTheme="minorEastAsia"/>
        </w:rPr>
        <w:t>The</w:t>
      </w:r>
      <w:r w:rsidR="00245C04">
        <w:rPr>
          <w:rFonts w:eastAsiaTheme="minorEastAsia"/>
        </w:rPr>
        <w:t xml:space="preserve"> limits implied by questions 4-5</w:t>
      </w:r>
      <w:r>
        <w:rPr>
          <w:rFonts w:eastAsiaTheme="minorEastAsia"/>
        </w:rPr>
        <w:t xml:space="preserve"> will be assigned as homework. Make sure you obtain the correct answer</w:t>
      </w:r>
      <w:r w:rsidR="008B08F9">
        <w:rPr>
          <w:rFonts w:eastAsiaTheme="minorEastAsia"/>
        </w:rPr>
        <w:t>s</w:t>
      </w:r>
      <w:r>
        <w:rPr>
          <w:rFonts w:eastAsiaTheme="minorEastAsia"/>
        </w:rPr>
        <w:t xml:space="preserve"> so you know what </w:t>
      </w:r>
      <w:r w:rsidR="008B08F9">
        <w:rPr>
          <w:rFonts w:eastAsiaTheme="minorEastAsia"/>
        </w:rPr>
        <w:t>exactly what</w:t>
      </w:r>
      <w:r>
        <w:rPr>
          <w:rFonts w:eastAsiaTheme="minorEastAsia"/>
        </w:rPr>
        <w:t xml:space="preserve"> MATLAB should be showing you</w:t>
      </w:r>
      <w:r w:rsidR="008B08F9">
        <w:rPr>
          <w:rFonts w:eastAsiaTheme="minorEastAsia"/>
        </w:rPr>
        <w:t>.</w:t>
      </w:r>
    </w:p>
    <w:p w:rsidR="00B66C94" w:rsidRDefault="00245C04" w:rsidP="00B66C94">
      <w:pPr>
        <w:pStyle w:val="ListParagraph"/>
        <w:numPr>
          <w:ilvl w:val="0"/>
          <w:numId w:val="2"/>
        </w:numPr>
        <w:rPr>
          <w:rFonts w:eastAsiaTheme="minorEastAsia"/>
        </w:rPr>
      </w:pPr>
      <w:r>
        <w:rPr>
          <w:rFonts w:eastAsiaTheme="minorEastAsia"/>
        </w:rPr>
        <w:t>Answer question 6</w:t>
      </w:r>
      <w:r w:rsidR="008B08F9">
        <w:rPr>
          <w:rFonts w:eastAsiaTheme="minorEastAsia"/>
        </w:rPr>
        <w:t xml:space="preserve"> in ligh</w:t>
      </w:r>
      <w:r>
        <w:rPr>
          <w:rFonts w:eastAsiaTheme="minorEastAsia"/>
        </w:rPr>
        <w:t>t of your answers to questions 4 and 5</w:t>
      </w:r>
      <w:r w:rsidR="008B08F9">
        <w:rPr>
          <w:rFonts w:eastAsiaTheme="minorEastAsia"/>
        </w:rPr>
        <w:t>.</w:t>
      </w:r>
    </w:p>
    <w:p w:rsidR="00B66C94" w:rsidRDefault="00B66C94" w:rsidP="00B66C94">
      <w:pPr>
        <w:pStyle w:val="ListParagraph"/>
        <w:numPr>
          <w:ilvl w:val="0"/>
          <w:numId w:val="2"/>
        </w:numPr>
        <w:rPr>
          <w:rFonts w:eastAsiaTheme="minorEastAsia"/>
        </w:rPr>
      </w:pPr>
      <w:r>
        <w:rPr>
          <w:rFonts w:eastAsiaTheme="minorEastAsia"/>
        </w:rPr>
        <w:t xml:space="preserve">Create a MATLAB code </w:t>
      </w:r>
      <w:r w:rsidR="008B08F9">
        <w:rPr>
          <w:rFonts w:eastAsiaTheme="minorEastAsia"/>
        </w:rPr>
        <w:t xml:space="preserve">that will test the two limits and plot the results. Your code can look exactly like my example code except that you will need to change the function and the fixed values. </w:t>
      </w:r>
      <w:r w:rsidR="00006239">
        <w:rPr>
          <w:rFonts w:eastAsiaTheme="minorEastAsia"/>
        </w:rPr>
        <w:t xml:space="preserve">Remember that your code name needs to have </w:t>
      </w:r>
      <w:proofErr w:type="gramStart"/>
      <w:r w:rsidR="00006239">
        <w:rPr>
          <w:rFonts w:eastAsiaTheme="minorEastAsia"/>
        </w:rPr>
        <w:t>a</w:t>
      </w:r>
      <w:proofErr w:type="gramEnd"/>
      <w:r w:rsidR="00006239">
        <w:rPr>
          <w:rFonts w:eastAsiaTheme="minorEastAsia"/>
        </w:rPr>
        <w:t xml:space="preserve"> “.m” at the end of it and that you need to set the folder correctly in order to run it.</w:t>
      </w:r>
    </w:p>
    <w:p w:rsidR="00006239" w:rsidRPr="00AC05FF" w:rsidRDefault="00006239" w:rsidP="00006239">
      <w:pPr>
        <w:pStyle w:val="ListParagraph"/>
        <w:numPr>
          <w:ilvl w:val="0"/>
          <w:numId w:val="2"/>
        </w:numPr>
        <w:rPr>
          <w:rFonts w:eastAsiaTheme="minorEastAsia"/>
        </w:rPr>
      </w:pPr>
      <w:r>
        <w:rPr>
          <w:rFonts w:eastAsiaTheme="minorEastAsia"/>
        </w:rPr>
        <w:t>Run the code. Print both the S and n limit vectors in the command window</w:t>
      </w:r>
      <w:r w:rsidR="00801927">
        <w:rPr>
          <w:rFonts w:eastAsiaTheme="minorEastAsia"/>
        </w:rPr>
        <w:t xml:space="preserve"> as described in the example code</w:t>
      </w:r>
      <w:r>
        <w:rPr>
          <w:rFonts w:eastAsiaTheme="minorEastAsia"/>
        </w:rPr>
        <w:t>. Plot the S and n limit vectors</w:t>
      </w:r>
      <w:r w:rsidR="00801927">
        <w:rPr>
          <w:rFonts w:eastAsiaTheme="minorEastAsia"/>
        </w:rPr>
        <w:t xml:space="preserve"> as described in the example code</w:t>
      </w:r>
      <w:r>
        <w:rPr>
          <w:rFonts w:eastAsiaTheme="minorEastAsia"/>
        </w:rPr>
        <w:t>.</w:t>
      </w:r>
      <w:r w:rsidR="00801927">
        <w:rPr>
          <w:rFonts w:eastAsiaTheme="minorEastAsia"/>
        </w:rPr>
        <w:t xml:space="preserve"> Note: first type “format long” into the command window before printing your values. This will show more decimal digits of your values.</w:t>
      </w:r>
    </w:p>
    <w:p w:rsidR="00006239" w:rsidRDefault="00006239" w:rsidP="00006239">
      <w:pPr>
        <w:rPr>
          <w:rFonts w:eastAsiaTheme="minorEastAsia"/>
        </w:rPr>
      </w:pPr>
    </w:p>
    <w:p w:rsidR="00006239" w:rsidRDefault="00CB78E4" w:rsidP="00006239">
      <w:pPr>
        <w:rPr>
          <w:rFonts w:eastAsiaTheme="minorEastAsia"/>
          <w:b/>
          <w:u w:val="single"/>
        </w:rPr>
      </w:pPr>
      <w:r>
        <w:rPr>
          <w:rFonts w:eastAsiaTheme="minorEastAsia"/>
          <w:b/>
          <w:u w:val="single"/>
        </w:rPr>
        <w:t>What to turn in:</w:t>
      </w:r>
    </w:p>
    <w:p w:rsidR="00006239" w:rsidRDefault="00245C04" w:rsidP="00006239">
      <w:pPr>
        <w:pStyle w:val="ListParagraph"/>
        <w:numPr>
          <w:ilvl w:val="0"/>
          <w:numId w:val="3"/>
        </w:numPr>
        <w:rPr>
          <w:rFonts w:eastAsiaTheme="minorEastAsia"/>
        </w:rPr>
      </w:pPr>
      <w:r>
        <w:rPr>
          <w:rFonts w:eastAsiaTheme="minorEastAsia"/>
        </w:rPr>
        <w:t>Questions 1-6</w:t>
      </w:r>
      <w:r w:rsidR="00006239">
        <w:rPr>
          <w:rFonts w:eastAsiaTheme="minorEastAsia"/>
        </w:rPr>
        <w:t xml:space="preserve"> written up nicely and neatly. If you want to type it you can but it is not required. </w:t>
      </w:r>
    </w:p>
    <w:p w:rsidR="00AC05FF" w:rsidRDefault="00AC05FF" w:rsidP="00006239">
      <w:pPr>
        <w:pStyle w:val="ListParagraph"/>
        <w:numPr>
          <w:ilvl w:val="0"/>
          <w:numId w:val="3"/>
        </w:numPr>
        <w:rPr>
          <w:rFonts w:eastAsiaTheme="minorEastAsia"/>
        </w:rPr>
      </w:pPr>
      <w:r>
        <w:rPr>
          <w:rFonts w:eastAsiaTheme="minorEastAsia"/>
        </w:rPr>
        <w:t>A copy of your MATLAB code.</w:t>
      </w:r>
    </w:p>
    <w:p w:rsidR="00006239" w:rsidRDefault="00006239" w:rsidP="00006239">
      <w:pPr>
        <w:pStyle w:val="ListParagraph"/>
        <w:numPr>
          <w:ilvl w:val="0"/>
          <w:numId w:val="3"/>
        </w:numPr>
        <w:rPr>
          <w:rFonts w:eastAsiaTheme="minorEastAsia"/>
        </w:rPr>
      </w:pPr>
      <w:proofErr w:type="gramStart"/>
      <w:r>
        <w:rPr>
          <w:rFonts w:eastAsiaTheme="minorEastAsia"/>
        </w:rPr>
        <w:t>A copy of your S limit</w:t>
      </w:r>
      <w:proofErr w:type="gramEnd"/>
      <w:r>
        <w:rPr>
          <w:rFonts w:eastAsiaTheme="minorEastAsia"/>
        </w:rPr>
        <w:t xml:space="preserve"> vector and n limit vector. That is, the values that MATLAB calculated as S goes to Infiniti </w:t>
      </w:r>
      <w:r w:rsidR="003E44F2">
        <w:rPr>
          <w:rFonts w:eastAsiaTheme="minorEastAsia"/>
        </w:rPr>
        <w:t xml:space="preserve">with n being fixed </w:t>
      </w:r>
      <w:r>
        <w:rPr>
          <w:rFonts w:eastAsiaTheme="minorEastAsia"/>
        </w:rPr>
        <w:t xml:space="preserve">and as n go to Infiniti </w:t>
      </w:r>
      <w:r w:rsidR="003E44F2">
        <w:rPr>
          <w:rFonts w:eastAsiaTheme="minorEastAsia"/>
        </w:rPr>
        <w:t>with S being fixed</w:t>
      </w:r>
      <w:r>
        <w:rPr>
          <w:rFonts w:eastAsiaTheme="minorEastAsia"/>
        </w:rPr>
        <w:t xml:space="preserve">. Note that you should already know what they each converge to </w:t>
      </w:r>
      <w:proofErr w:type="spellStart"/>
      <w:r>
        <w:rPr>
          <w:rFonts w:eastAsiaTheme="minorEastAsia"/>
        </w:rPr>
        <w:t>based</w:t>
      </w:r>
      <w:proofErr w:type="spellEnd"/>
      <w:r>
        <w:rPr>
          <w:rFonts w:eastAsiaTheme="minorEastAsia"/>
        </w:rPr>
        <w:t xml:space="preserve"> on your answers to questions 5 and 6. Everyone will have different limits since everyone will be fixing </w:t>
      </w:r>
      <w:r w:rsidR="003E44F2">
        <w:rPr>
          <w:rFonts w:eastAsiaTheme="minorEastAsia"/>
        </w:rPr>
        <w:t>S and n</w:t>
      </w:r>
      <w:r>
        <w:rPr>
          <w:rFonts w:eastAsiaTheme="minorEastAsia"/>
        </w:rPr>
        <w:t xml:space="preserve"> different based on their own birthdays.</w:t>
      </w:r>
    </w:p>
    <w:p w:rsidR="00006239" w:rsidRDefault="00006239" w:rsidP="00006239">
      <w:pPr>
        <w:pStyle w:val="ListParagraph"/>
        <w:numPr>
          <w:ilvl w:val="0"/>
          <w:numId w:val="3"/>
        </w:numPr>
        <w:rPr>
          <w:rFonts w:eastAsiaTheme="minorEastAsia"/>
        </w:rPr>
      </w:pPr>
      <w:r>
        <w:rPr>
          <w:rFonts w:eastAsiaTheme="minorEastAsia"/>
        </w:rPr>
        <w:t>A copy of your two graphs. Be sure to give the graphs a title and</w:t>
      </w:r>
      <w:r w:rsidR="00AC05FF">
        <w:rPr>
          <w:rFonts w:eastAsiaTheme="minorEastAsia"/>
        </w:rPr>
        <w:t xml:space="preserve"> to</w:t>
      </w:r>
      <w:r>
        <w:rPr>
          <w:rFonts w:eastAsiaTheme="minorEastAsia"/>
        </w:rPr>
        <w:t xml:space="preserve"> label the axis.</w:t>
      </w:r>
    </w:p>
    <w:p w:rsidR="00006239" w:rsidRDefault="009C3CD2" w:rsidP="00006239">
      <w:pPr>
        <w:pStyle w:val="ListParagraph"/>
        <w:numPr>
          <w:ilvl w:val="0"/>
          <w:numId w:val="3"/>
        </w:numPr>
        <w:rPr>
          <w:rFonts w:eastAsiaTheme="minorEastAsia"/>
        </w:rPr>
      </w:pPr>
      <w:r>
        <w:rPr>
          <w:rFonts w:eastAsiaTheme="minorEastAsia"/>
        </w:rPr>
        <w:t xml:space="preserve">Make sure you name and birthday are both written on the </w:t>
      </w:r>
      <w:r w:rsidR="00CB78E4">
        <w:rPr>
          <w:rFonts w:eastAsiaTheme="minorEastAsia"/>
        </w:rPr>
        <w:t>final report</w:t>
      </w:r>
      <w:r>
        <w:rPr>
          <w:rFonts w:eastAsiaTheme="minorEastAsia"/>
        </w:rPr>
        <w:t>.</w:t>
      </w:r>
    </w:p>
    <w:p w:rsidR="00F17DEA" w:rsidRDefault="00F17DEA" w:rsidP="00F17DEA">
      <w:pPr>
        <w:rPr>
          <w:rFonts w:eastAsiaTheme="minorEastAsia"/>
        </w:rPr>
      </w:pPr>
    </w:p>
    <w:p w:rsidR="00F17DEA" w:rsidRDefault="00F17DEA" w:rsidP="00F17DEA">
      <w:pPr>
        <w:rPr>
          <w:u w:val="single"/>
        </w:rPr>
      </w:pPr>
      <w:r>
        <w:rPr>
          <w:u w:val="single"/>
        </w:rPr>
        <w:lastRenderedPageBreak/>
        <w:t>Grading Rubric for Math 152 Project 1</w:t>
      </w:r>
      <w:proofErr w:type="gramStart"/>
      <w:r>
        <w:rPr>
          <w:u w:val="single"/>
        </w:rPr>
        <w:t>-  Each</w:t>
      </w:r>
      <w:proofErr w:type="gramEnd"/>
      <w:r>
        <w:rPr>
          <w:u w:val="single"/>
        </w:rPr>
        <w:t xml:space="preserve"> of the following item is worth 5 points.</w:t>
      </w:r>
    </w:p>
    <w:tbl>
      <w:tblPr>
        <w:tblStyle w:val="TableGrid"/>
        <w:tblW w:w="0" w:type="auto"/>
        <w:tblLook w:val="04A0" w:firstRow="1" w:lastRow="0" w:firstColumn="1" w:lastColumn="0" w:noHBand="0" w:noVBand="1"/>
      </w:tblPr>
      <w:tblGrid>
        <w:gridCol w:w="1278"/>
        <w:gridCol w:w="1980"/>
        <w:gridCol w:w="1530"/>
        <w:gridCol w:w="1596"/>
        <w:gridCol w:w="1596"/>
        <w:gridCol w:w="1596"/>
      </w:tblGrid>
      <w:tr w:rsidR="00F17DEA" w:rsidTr="00AE0346">
        <w:tc>
          <w:tcPr>
            <w:tcW w:w="1278" w:type="dxa"/>
          </w:tcPr>
          <w:p w:rsidR="00F17DEA" w:rsidRPr="006D26EE" w:rsidRDefault="00F17DEA" w:rsidP="00AE0346">
            <w:pPr>
              <w:rPr>
                <w:b/>
              </w:rPr>
            </w:pPr>
            <w:r w:rsidRPr="006D26EE">
              <w:rPr>
                <w:b/>
              </w:rPr>
              <w:t>Item</w:t>
            </w:r>
          </w:p>
        </w:tc>
        <w:tc>
          <w:tcPr>
            <w:tcW w:w="1980" w:type="dxa"/>
          </w:tcPr>
          <w:p w:rsidR="00F17DEA" w:rsidRPr="006D26EE" w:rsidRDefault="00F17DEA" w:rsidP="00AE0346">
            <w:pPr>
              <w:rPr>
                <w:b/>
                <w:u w:val="single"/>
              </w:rPr>
            </w:pPr>
            <w:r w:rsidRPr="006D26EE">
              <w:rPr>
                <w:b/>
                <w:u w:val="single"/>
              </w:rPr>
              <w:t>Explanation</w:t>
            </w:r>
          </w:p>
        </w:tc>
        <w:tc>
          <w:tcPr>
            <w:tcW w:w="1530" w:type="dxa"/>
          </w:tcPr>
          <w:p w:rsidR="00F17DEA" w:rsidRPr="006D26EE" w:rsidRDefault="00F17DEA" w:rsidP="00AE0346">
            <w:pPr>
              <w:rPr>
                <w:b/>
                <w:u w:val="single"/>
              </w:rPr>
            </w:pPr>
            <w:r>
              <w:rPr>
                <w:b/>
                <w:u w:val="single"/>
              </w:rPr>
              <w:t>Points Earned</w:t>
            </w:r>
          </w:p>
        </w:tc>
        <w:tc>
          <w:tcPr>
            <w:tcW w:w="1596" w:type="dxa"/>
          </w:tcPr>
          <w:p w:rsidR="00F17DEA" w:rsidRPr="006D26EE" w:rsidRDefault="00F17DEA" w:rsidP="00AE0346">
            <w:pPr>
              <w:rPr>
                <w:b/>
                <w:u w:val="single"/>
              </w:rPr>
            </w:pPr>
            <w:r w:rsidRPr="006D26EE">
              <w:rPr>
                <w:b/>
                <w:u w:val="single"/>
              </w:rPr>
              <w:t>Item</w:t>
            </w:r>
          </w:p>
        </w:tc>
        <w:tc>
          <w:tcPr>
            <w:tcW w:w="1596" w:type="dxa"/>
          </w:tcPr>
          <w:p w:rsidR="00F17DEA" w:rsidRPr="006D26EE" w:rsidRDefault="00F17DEA" w:rsidP="00AE0346">
            <w:pPr>
              <w:rPr>
                <w:b/>
                <w:u w:val="single"/>
              </w:rPr>
            </w:pPr>
            <w:r>
              <w:rPr>
                <w:b/>
                <w:u w:val="single"/>
              </w:rPr>
              <w:t>Explanation</w:t>
            </w:r>
          </w:p>
        </w:tc>
        <w:tc>
          <w:tcPr>
            <w:tcW w:w="1596" w:type="dxa"/>
          </w:tcPr>
          <w:p w:rsidR="00F17DEA" w:rsidRPr="006D26EE" w:rsidRDefault="00F17DEA" w:rsidP="00AE0346">
            <w:pPr>
              <w:rPr>
                <w:b/>
                <w:u w:val="single"/>
              </w:rPr>
            </w:pPr>
            <w:r>
              <w:rPr>
                <w:b/>
                <w:u w:val="single"/>
              </w:rPr>
              <w:t>Points Earned</w:t>
            </w:r>
          </w:p>
        </w:tc>
      </w:tr>
      <w:tr w:rsidR="00F17DEA" w:rsidTr="00AE0346">
        <w:tc>
          <w:tcPr>
            <w:tcW w:w="1278" w:type="dxa"/>
          </w:tcPr>
          <w:p w:rsidR="00F17DEA" w:rsidRPr="006D26EE" w:rsidRDefault="00F17DEA" w:rsidP="00AE0346">
            <w:pPr>
              <w:rPr>
                <w:b/>
              </w:rPr>
            </w:pPr>
            <w:r>
              <w:rPr>
                <w:b/>
              </w:rPr>
              <w:t>Q 1</w:t>
            </w:r>
          </w:p>
        </w:tc>
        <w:tc>
          <w:tcPr>
            <w:tcW w:w="1980" w:type="dxa"/>
          </w:tcPr>
          <w:p w:rsidR="00F17DEA" w:rsidRPr="006D26EE" w:rsidRDefault="00F17DEA" w:rsidP="00AE0346">
            <w:r>
              <w:t>2.5 points each. Partial credit for wrong formula</w:t>
            </w:r>
          </w:p>
        </w:tc>
        <w:tc>
          <w:tcPr>
            <w:tcW w:w="1530" w:type="dxa"/>
          </w:tcPr>
          <w:p w:rsidR="00F17DEA" w:rsidRDefault="00F17DEA" w:rsidP="00AE0346">
            <w:pPr>
              <w:rPr>
                <w:u w:val="single"/>
              </w:rPr>
            </w:pPr>
          </w:p>
        </w:tc>
        <w:tc>
          <w:tcPr>
            <w:tcW w:w="1596" w:type="dxa"/>
          </w:tcPr>
          <w:p w:rsidR="00F17DEA" w:rsidRPr="006D26EE" w:rsidRDefault="00F17DEA" w:rsidP="00AE0346">
            <w:pPr>
              <w:rPr>
                <w:b/>
              </w:rPr>
            </w:pPr>
            <w:r w:rsidRPr="006D26EE">
              <w:rPr>
                <w:b/>
              </w:rPr>
              <w:t>Limit Vectors</w:t>
            </w:r>
          </w:p>
        </w:tc>
        <w:tc>
          <w:tcPr>
            <w:tcW w:w="1596" w:type="dxa"/>
          </w:tcPr>
          <w:p w:rsidR="00F17DEA" w:rsidRPr="006D26EE" w:rsidRDefault="00F17DEA" w:rsidP="00AE0346">
            <w:r>
              <w:t>.5 points for each correct value</w:t>
            </w:r>
          </w:p>
        </w:tc>
        <w:tc>
          <w:tcPr>
            <w:tcW w:w="1596" w:type="dxa"/>
          </w:tcPr>
          <w:p w:rsidR="00F17DEA" w:rsidRDefault="00F17DEA" w:rsidP="00AE0346">
            <w:pPr>
              <w:rPr>
                <w:u w:val="single"/>
              </w:rPr>
            </w:pPr>
          </w:p>
        </w:tc>
      </w:tr>
      <w:tr w:rsidR="00F17DEA" w:rsidTr="00AE0346">
        <w:tc>
          <w:tcPr>
            <w:tcW w:w="1278" w:type="dxa"/>
          </w:tcPr>
          <w:p w:rsidR="00F17DEA" w:rsidRPr="006D26EE" w:rsidRDefault="00F17DEA" w:rsidP="00AE0346">
            <w:pPr>
              <w:rPr>
                <w:b/>
              </w:rPr>
            </w:pPr>
            <w:r>
              <w:rPr>
                <w:b/>
              </w:rPr>
              <w:t>Q 2 &amp; 3</w:t>
            </w:r>
          </w:p>
        </w:tc>
        <w:tc>
          <w:tcPr>
            <w:tcW w:w="1980" w:type="dxa"/>
          </w:tcPr>
          <w:p w:rsidR="00F17DEA" w:rsidRDefault="00F17DEA" w:rsidP="00AE0346">
            <w:r>
              <w:t>Showed work- 2pts</w:t>
            </w:r>
          </w:p>
          <w:p w:rsidR="00F17DEA" w:rsidRPr="006D26EE" w:rsidRDefault="00F17DEA" w:rsidP="00AE0346">
            <w:r>
              <w:t>Correct calculation- 3 points</w:t>
            </w:r>
          </w:p>
        </w:tc>
        <w:tc>
          <w:tcPr>
            <w:tcW w:w="1530" w:type="dxa"/>
          </w:tcPr>
          <w:p w:rsidR="00F17DEA" w:rsidRDefault="00F17DEA" w:rsidP="00AE0346">
            <w:pPr>
              <w:rPr>
                <w:u w:val="single"/>
              </w:rPr>
            </w:pPr>
          </w:p>
        </w:tc>
        <w:tc>
          <w:tcPr>
            <w:tcW w:w="1596" w:type="dxa"/>
          </w:tcPr>
          <w:p w:rsidR="00F17DEA" w:rsidRPr="006D26EE" w:rsidRDefault="00F17DEA" w:rsidP="00AE0346">
            <w:pPr>
              <w:rPr>
                <w:b/>
              </w:rPr>
            </w:pPr>
            <w:r w:rsidRPr="006D26EE">
              <w:rPr>
                <w:b/>
              </w:rPr>
              <w:t>MATLAB Code</w:t>
            </w:r>
          </w:p>
        </w:tc>
        <w:tc>
          <w:tcPr>
            <w:tcW w:w="1596" w:type="dxa"/>
          </w:tcPr>
          <w:p w:rsidR="00F17DEA" w:rsidRPr="006D26EE" w:rsidRDefault="00F17DEA" w:rsidP="00F17DEA">
            <w:r>
              <w:t xml:space="preserve">-2 points for each error </w:t>
            </w:r>
          </w:p>
        </w:tc>
        <w:tc>
          <w:tcPr>
            <w:tcW w:w="1596" w:type="dxa"/>
          </w:tcPr>
          <w:p w:rsidR="00F17DEA" w:rsidRDefault="00F17DEA" w:rsidP="00AE0346">
            <w:pPr>
              <w:rPr>
                <w:u w:val="single"/>
              </w:rPr>
            </w:pPr>
          </w:p>
        </w:tc>
      </w:tr>
      <w:tr w:rsidR="00F17DEA" w:rsidTr="00AE0346">
        <w:tc>
          <w:tcPr>
            <w:tcW w:w="1278" w:type="dxa"/>
          </w:tcPr>
          <w:p w:rsidR="00F17DEA" w:rsidRPr="006D26EE" w:rsidRDefault="00F17DEA" w:rsidP="00AE0346">
            <w:pPr>
              <w:rPr>
                <w:b/>
              </w:rPr>
            </w:pPr>
            <w:r>
              <w:rPr>
                <w:b/>
              </w:rPr>
              <w:t>Q 4 &amp; 5</w:t>
            </w:r>
          </w:p>
        </w:tc>
        <w:tc>
          <w:tcPr>
            <w:tcW w:w="1980" w:type="dxa"/>
          </w:tcPr>
          <w:p w:rsidR="00F17DEA" w:rsidRPr="006D26EE" w:rsidRDefault="00F17DEA" w:rsidP="00AE0346">
            <w:r>
              <w:t>We did these in class so you should have the correct answers. 2.5 each</w:t>
            </w:r>
          </w:p>
        </w:tc>
        <w:tc>
          <w:tcPr>
            <w:tcW w:w="1530" w:type="dxa"/>
          </w:tcPr>
          <w:p w:rsidR="00F17DEA" w:rsidRDefault="00F17DEA" w:rsidP="00AE0346">
            <w:pPr>
              <w:rPr>
                <w:u w:val="single"/>
              </w:rPr>
            </w:pPr>
          </w:p>
        </w:tc>
        <w:tc>
          <w:tcPr>
            <w:tcW w:w="1596" w:type="dxa"/>
          </w:tcPr>
          <w:p w:rsidR="00F17DEA" w:rsidRPr="006D26EE" w:rsidRDefault="00F17DEA" w:rsidP="00AE0346">
            <w:pPr>
              <w:rPr>
                <w:b/>
              </w:rPr>
            </w:pPr>
            <w:r w:rsidRPr="006D26EE">
              <w:rPr>
                <w:b/>
              </w:rPr>
              <w:t>Graphs</w:t>
            </w:r>
          </w:p>
        </w:tc>
        <w:tc>
          <w:tcPr>
            <w:tcW w:w="1596" w:type="dxa"/>
          </w:tcPr>
          <w:p w:rsidR="00F17DEA" w:rsidRDefault="00F17DEA" w:rsidP="00AE0346">
            <w:r>
              <w:t>Each axis title- 1 point each</w:t>
            </w:r>
          </w:p>
          <w:p w:rsidR="00F17DEA" w:rsidRPr="006D26EE" w:rsidRDefault="00F17DEA" w:rsidP="00AE0346">
            <w:r>
              <w:t>Correct graph title- .5 points</w:t>
            </w:r>
          </w:p>
        </w:tc>
        <w:tc>
          <w:tcPr>
            <w:tcW w:w="1596" w:type="dxa"/>
          </w:tcPr>
          <w:p w:rsidR="00F17DEA" w:rsidRDefault="00F17DEA" w:rsidP="00AE0346">
            <w:pPr>
              <w:rPr>
                <w:u w:val="single"/>
              </w:rPr>
            </w:pPr>
          </w:p>
        </w:tc>
      </w:tr>
      <w:tr w:rsidR="00F17DEA" w:rsidTr="00AE0346">
        <w:tc>
          <w:tcPr>
            <w:tcW w:w="1278" w:type="dxa"/>
          </w:tcPr>
          <w:p w:rsidR="00F17DEA" w:rsidRPr="006D26EE" w:rsidRDefault="00F17DEA" w:rsidP="002058F5">
            <w:pPr>
              <w:rPr>
                <w:b/>
              </w:rPr>
            </w:pPr>
            <w:r w:rsidRPr="006D26EE">
              <w:rPr>
                <w:b/>
              </w:rPr>
              <w:t>Q 7</w:t>
            </w:r>
          </w:p>
        </w:tc>
        <w:tc>
          <w:tcPr>
            <w:tcW w:w="1980" w:type="dxa"/>
          </w:tcPr>
          <w:p w:rsidR="00F17DEA" w:rsidRPr="006D26EE" w:rsidRDefault="00F17DEA" w:rsidP="002058F5">
            <w:r>
              <w:t>5 points. Based on your answers to 5 &amp; 6</w:t>
            </w:r>
          </w:p>
        </w:tc>
        <w:tc>
          <w:tcPr>
            <w:tcW w:w="1530" w:type="dxa"/>
          </w:tcPr>
          <w:p w:rsidR="00F17DEA" w:rsidRPr="006D26EE" w:rsidRDefault="00F17DEA" w:rsidP="006A0603"/>
        </w:tc>
        <w:tc>
          <w:tcPr>
            <w:tcW w:w="1596" w:type="dxa"/>
          </w:tcPr>
          <w:p w:rsidR="00F17DEA" w:rsidRPr="006D26EE" w:rsidRDefault="00F17DEA" w:rsidP="00AE0346">
            <w:pPr>
              <w:rPr>
                <w:b/>
              </w:rPr>
            </w:pPr>
            <w:r>
              <w:rPr>
                <w:b/>
              </w:rPr>
              <w:t>Neatness</w:t>
            </w:r>
          </w:p>
        </w:tc>
        <w:tc>
          <w:tcPr>
            <w:tcW w:w="1596" w:type="dxa"/>
          </w:tcPr>
          <w:p w:rsidR="00F17DEA" w:rsidRPr="006D26EE" w:rsidRDefault="00F17DEA" w:rsidP="00AE0346">
            <w:r>
              <w:t xml:space="preserve">Clean paper, not messy, appropriate order </w:t>
            </w:r>
            <w:proofErr w:type="spellStart"/>
            <w:r>
              <w:t>etc</w:t>
            </w:r>
            <w:proofErr w:type="spellEnd"/>
          </w:p>
        </w:tc>
        <w:tc>
          <w:tcPr>
            <w:tcW w:w="1596" w:type="dxa"/>
          </w:tcPr>
          <w:p w:rsidR="00F17DEA" w:rsidRDefault="00F17DEA" w:rsidP="00AE0346">
            <w:pPr>
              <w:rPr>
                <w:u w:val="single"/>
              </w:rPr>
            </w:pPr>
          </w:p>
        </w:tc>
      </w:tr>
    </w:tbl>
    <w:p w:rsidR="00F17DEA" w:rsidRPr="00F17DEA" w:rsidRDefault="00F17DEA" w:rsidP="00F17DEA">
      <w:pPr>
        <w:rPr>
          <w:rFonts w:eastAsiaTheme="minorEastAsia"/>
        </w:rPr>
      </w:pPr>
    </w:p>
    <w:sectPr w:rsidR="00F17DEA" w:rsidRPr="00F17DEA" w:rsidSect="00062B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03BC"/>
    <w:multiLevelType w:val="hybridMultilevel"/>
    <w:tmpl w:val="FC1C5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CA67DE"/>
    <w:multiLevelType w:val="hybridMultilevel"/>
    <w:tmpl w:val="C8DE6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2598C"/>
    <w:multiLevelType w:val="hybridMultilevel"/>
    <w:tmpl w:val="8DD23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A7"/>
    <w:rsid w:val="00006239"/>
    <w:rsid w:val="00026673"/>
    <w:rsid w:val="00062B69"/>
    <w:rsid w:val="000A31D9"/>
    <w:rsid w:val="000E26D5"/>
    <w:rsid w:val="000F5947"/>
    <w:rsid w:val="001140BF"/>
    <w:rsid w:val="001C6174"/>
    <w:rsid w:val="002408E1"/>
    <w:rsid w:val="00245C04"/>
    <w:rsid w:val="002F0301"/>
    <w:rsid w:val="00385B50"/>
    <w:rsid w:val="003E44F2"/>
    <w:rsid w:val="0056714B"/>
    <w:rsid w:val="00570668"/>
    <w:rsid w:val="005A6D42"/>
    <w:rsid w:val="00653243"/>
    <w:rsid w:val="006D2AD1"/>
    <w:rsid w:val="006D7BA3"/>
    <w:rsid w:val="006F465B"/>
    <w:rsid w:val="006F624F"/>
    <w:rsid w:val="00724BEC"/>
    <w:rsid w:val="00744848"/>
    <w:rsid w:val="00746A09"/>
    <w:rsid w:val="00780988"/>
    <w:rsid w:val="00797805"/>
    <w:rsid w:val="00801927"/>
    <w:rsid w:val="00810922"/>
    <w:rsid w:val="008B08F9"/>
    <w:rsid w:val="008C3DD0"/>
    <w:rsid w:val="008F00C1"/>
    <w:rsid w:val="00941CBA"/>
    <w:rsid w:val="00953F65"/>
    <w:rsid w:val="009C3CD2"/>
    <w:rsid w:val="009D4356"/>
    <w:rsid w:val="009E14A7"/>
    <w:rsid w:val="00AC05FF"/>
    <w:rsid w:val="00B41210"/>
    <w:rsid w:val="00B66C94"/>
    <w:rsid w:val="00CB760D"/>
    <w:rsid w:val="00CB78E4"/>
    <w:rsid w:val="00D173FC"/>
    <w:rsid w:val="00D37D06"/>
    <w:rsid w:val="00D55A0D"/>
    <w:rsid w:val="00E468F5"/>
    <w:rsid w:val="00E61057"/>
    <w:rsid w:val="00EB175E"/>
    <w:rsid w:val="00EB4E56"/>
    <w:rsid w:val="00EE2303"/>
    <w:rsid w:val="00F17DEA"/>
    <w:rsid w:val="00FF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947"/>
    <w:rPr>
      <w:color w:val="808080"/>
    </w:rPr>
  </w:style>
  <w:style w:type="paragraph" w:styleId="BalloonText">
    <w:name w:val="Balloon Text"/>
    <w:basedOn w:val="Normal"/>
    <w:link w:val="BalloonTextChar"/>
    <w:uiPriority w:val="99"/>
    <w:semiHidden/>
    <w:unhideWhenUsed/>
    <w:rsid w:val="000F5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947"/>
    <w:rPr>
      <w:rFonts w:ascii="Tahoma" w:hAnsi="Tahoma" w:cs="Tahoma"/>
      <w:sz w:val="16"/>
      <w:szCs w:val="16"/>
    </w:rPr>
  </w:style>
  <w:style w:type="table" w:styleId="TableGrid">
    <w:name w:val="Table Grid"/>
    <w:basedOn w:val="TableNormal"/>
    <w:uiPriority w:val="59"/>
    <w:rsid w:val="00E46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68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947"/>
    <w:rPr>
      <w:color w:val="808080"/>
    </w:rPr>
  </w:style>
  <w:style w:type="paragraph" w:styleId="BalloonText">
    <w:name w:val="Balloon Text"/>
    <w:basedOn w:val="Normal"/>
    <w:link w:val="BalloonTextChar"/>
    <w:uiPriority w:val="99"/>
    <w:semiHidden/>
    <w:unhideWhenUsed/>
    <w:rsid w:val="000F5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947"/>
    <w:rPr>
      <w:rFonts w:ascii="Tahoma" w:hAnsi="Tahoma" w:cs="Tahoma"/>
      <w:sz w:val="16"/>
      <w:szCs w:val="16"/>
    </w:rPr>
  </w:style>
  <w:style w:type="table" w:styleId="TableGrid">
    <w:name w:val="Table Grid"/>
    <w:basedOn w:val="TableNormal"/>
    <w:uiPriority w:val="59"/>
    <w:rsid w:val="00E46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6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657BF-BB79-4FE2-B355-E7A7339E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Levy</dc:creator>
  <cp:lastModifiedBy>Ben Levy</cp:lastModifiedBy>
  <cp:revision>2</cp:revision>
  <cp:lastPrinted>2013-08-28T18:39:00Z</cp:lastPrinted>
  <dcterms:created xsi:type="dcterms:W3CDTF">2013-12-18T18:55:00Z</dcterms:created>
  <dcterms:modified xsi:type="dcterms:W3CDTF">2013-12-18T18:55:00Z</dcterms:modified>
</cp:coreProperties>
</file>